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3736" w14:textId="0E12C503" w:rsidR="00021B43" w:rsidRPr="006C09F3" w:rsidRDefault="00021B43" w:rsidP="00021B43">
      <w:pPr>
        <w:adjustRightInd w:val="0"/>
        <w:snapToGrid w:val="0"/>
        <w:spacing w:beforeLines="50" w:before="156" w:afterLines="100" w:after="312"/>
        <w:jc w:val="center"/>
        <w:rPr>
          <w:rFonts w:ascii="微软雅黑" w:eastAsia="微软雅黑" w:hAnsi="微软雅黑" w:cs="Times New Roman"/>
          <w:b/>
          <w:bCs/>
          <w:sz w:val="32"/>
          <w:szCs w:val="32"/>
        </w:rPr>
      </w:pPr>
      <w:r w:rsidRPr="006C09F3">
        <w:rPr>
          <w:rFonts w:ascii="微软雅黑" w:eastAsia="微软雅黑" w:hAnsi="微软雅黑" w:cs="Times New Roman"/>
          <w:b/>
          <w:bCs/>
          <w:sz w:val="32"/>
          <w:szCs w:val="32"/>
        </w:rPr>
        <w:t>北京语言大学高级翻译学院</w:t>
      </w:r>
      <w:r w:rsidR="00526819" w:rsidRPr="006C09F3">
        <w:rPr>
          <w:rFonts w:ascii="微软雅黑" w:eastAsia="微软雅黑" w:hAnsi="微软雅黑" w:cs="Times New Roman"/>
          <w:b/>
          <w:bCs/>
          <w:sz w:val="32"/>
          <w:szCs w:val="32"/>
        </w:rPr>
        <w:t>国际语言服务专业</w:t>
      </w:r>
    </w:p>
    <w:p w14:paraId="227FA851" w14:textId="74D1EC23" w:rsidR="00685288" w:rsidRPr="006C09F3" w:rsidRDefault="00021B43" w:rsidP="00021B43">
      <w:pPr>
        <w:adjustRightInd w:val="0"/>
        <w:snapToGrid w:val="0"/>
        <w:spacing w:beforeLines="50" w:before="156" w:afterLines="100" w:after="312"/>
        <w:jc w:val="center"/>
        <w:rPr>
          <w:rFonts w:ascii="微软雅黑" w:eastAsia="微软雅黑" w:hAnsi="微软雅黑" w:cs="Times New Roman"/>
          <w:b/>
          <w:bCs/>
          <w:sz w:val="32"/>
          <w:szCs w:val="32"/>
        </w:rPr>
      </w:pPr>
      <w:r w:rsidRPr="006C09F3">
        <w:rPr>
          <w:rFonts w:ascii="微软雅黑" w:eastAsia="微软雅黑" w:hAnsi="微软雅黑" w:cs="Times New Roman"/>
          <w:b/>
          <w:bCs/>
          <w:sz w:val="32"/>
          <w:szCs w:val="32"/>
        </w:rPr>
        <w:t>202</w:t>
      </w:r>
      <w:r w:rsidR="00E5515E">
        <w:rPr>
          <w:rFonts w:ascii="微软雅黑" w:eastAsia="微软雅黑" w:hAnsi="微软雅黑" w:cs="Times New Roman"/>
          <w:b/>
          <w:bCs/>
          <w:sz w:val="32"/>
          <w:szCs w:val="32"/>
        </w:rPr>
        <w:t>3</w:t>
      </w:r>
      <w:r w:rsidRPr="006C09F3">
        <w:rPr>
          <w:rFonts w:ascii="微软雅黑" w:eastAsia="微软雅黑" w:hAnsi="微软雅黑" w:cs="Times New Roman"/>
          <w:b/>
          <w:bCs/>
          <w:sz w:val="32"/>
          <w:szCs w:val="32"/>
        </w:rPr>
        <w:t>年全国</w:t>
      </w:r>
      <w:r w:rsidR="00201355" w:rsidRPr="006C09F3">
        <w:rPr>
          <w:rFonts w:ascii="微软雅黑" w:eastAsia="微软雅黑" w:hAnsi="微软雅黑" w:cs="Times New Roman"/>
          <w:b/>
          <w:bCs/>
          <w:sz w:val="32"/>
          <w:szCs w:val="32"/>
        </w:rPr>
        <w:t>优秀大学生</w:t>
      </w:r>
      <w:r w:rsidRPr="006C09F3">
        <w:rPr>
          <w:rFonts w:ascii="微软雅黑" w:eastAsia="微软雅黑" w:hAnsi="微软雅黑" w:cs="Times New Roman"/>
          <w:b/>
          <w:bCs/>
          <w:sz w:val="32"/>
          <w:szCs w:val="32"/>
        </w:rPr>
        <w:t>夏令营活动通知</w:t>
      </w:r>
    </w:p>
    <w:p w14:paraId="19183AF6" w14:textId="77777777" w:rsidR="00021B43" w:rsidRPr="006C09F3" w:rsidRDefault="00021B43" w:rsidP="00021B43">
      <w:pPr>
        <w:adjustRightInd w:val="0"/>
        <w:snapToGrid w:val="0"/>
        <w:spacing w:beforeLines="50" w:before="156" w:afterLines="100" w:after="312"/>
        <w:jc w:val="center"/>
        <w:rPr>
          <w:rFonts w:ascii="微软雅黑" w:eastAsia="微软雅黑" w:hAnsi="微软雅黑" w:cs="Times New Roman"/>
          <w:b/>
          <w:bCs/>
          <w:szCs w:val="21"/>
        </w:rPr>
      </w:pPr>
    </w:p>
    <w:p w14:paraId="38F19B96" w14:textId="1C15B1C5" w:rsidR="00911009" w:rsidRPr="006C09F3" w:rsidRDefault="00911009" w:rsidP="00911009">
      <w:pPr>
        <w:widowControl/>
        <w:adjustRightInd w:val="0"/>
        <w:snapToGrid w:val="0"/>
        <w:spacing w:beforeLines="50" w:before="156" w:afterLines="50" w:after="156" w:line="360" w:lineRule="auto"/>
        <w:ind w:firstLineChars="200" w:firstLine="420"/>
        <w:rPr>
          <w:rFonts w:ascii="微软雅黑" w:eastAsia="微软雅黑" w:hAnsi="微软雅黑" w:cs="Times New Roman"/>
          <w:color w:val="000000"/>
          <w:kern w:val="0"/>
          <w:szCs w:val="21"/>
        </w:rPr>
      </w:pPr>
      <w:r w:rsidRPr="006C09F3">
        <w:rPr>
          <w:rFonts w:ascii="微软雅黑" w:eastAsia="微软雅黑" w:hAnsi="微软雅黑" w:cs="Times New Roman"/>
          <w:color w:val="000000"/>
          <w:kern w:val="0"/>
          <w:szCs w:val="21"/>
        </w:rPr>
        <w:t>北京语言大学为教育部直属重点高校</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具有“小联合国”之称。高级翻译学院是</w:t>
      </w:r>
      <w:r w:rsidR="00536CAC" w:rsidRPr="006C09F3">
        <w:rPr>
          <w:rFonts w:ascii="微软雅黑" w:eastAsia="微软雅黑" w:hAnsi="微软雅黑" w:cs="Times New Roman" w:hint="eastAsia"/>
          <w:color w:val="000000"/>
          <w:kern w:val="0"/>
          <w:szCs w:val="21"/>
        </w:rPr>
        <w:t>国内较早成立的翻译学院之一</w:t>
      </w:r>
      <w:r w:rsidR="0030181F">
        <w:rPr>
          <w:rFonts w:ascii="微软雅黑" w:eastAsia="微软雅黑" w:hAnsi="微软雅黑" w:cs="Times New Roman" w:hint="eastAsia"/>
          <w:color w:val="000000"/>
          <w:kern w:val="0"/>
          <w:szCs w:val="21"/>
        </w:rPr>
        <w:t>，</w:t>
      </w:r>
      <w:r w:rsidR="00536CAC" w:rsidRPr="006C09F3">
        <w:rPr>
          <w:rFonts w:ascii="微软雅黑" w:eastAsia="微软雅黑" w:hAnsi="微软雅黑" w:cs="Times New Roman" w:hint="eastAsia"/>
          <w:color w:val="000000"/>
          <w:kern w:val="0"/>
          <w:szCs w:val="21"/>
        </w:rPr>
        <w:t>也是</w:t>
      </w:r>
      <w:r w:rsidRPr="006C09F3">
        <w:rPr>
          <w:rFonts w:ascii="微软雅黑" w:eastAsia="微软雅黑" w:hAnsi="微软雅黑" w:cs="Times New Roman"/>
          <w:color w:val="000000"/>
          <w:kern w:val="0"/>
          <w:szCs w:val="21"/>
        </w:rPr>
        <w:t>国际高等翻译院校联合会（CIUTI）成员单位</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拥有国家级和北京市一流翻译本科专业建设点</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设有翻译学</w:t>
      </w:r>
      <w:r w:rsidR="007621E4" w:rsidRPr="006C09F3">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国际语言服务</w:t>
      </w:r>
      <w:r w:rsidR="00536CAC" w:rsidRPr="006C09F3">
        <w:rPr>
          <w:rFonts w:ascii="微软雅黑" w:eastAsia="微软雅黑" w:hAnsi="微软雅黑" w:cs="Times New Roman"/>
          <w:color w:val="000000"/>
          <w:kern w:val="0"/>
          <w:szCs w:val="21"/>
        </w:rPr>
        <w:t>硕士、博士点和博后流动站</w:t>
      </w:r>
      <w:r w:rsidR="0030181F">
        <w:rPr>
          <w:rFonts w:ascii="微软雅黑" w:eastAsia="微软雅黑" w:hAnsi="微软雅黑" w:cs="Times New Roman"/>
          <w:color w:val="000000"/>
          <w:kern w:val="0"/>
          <w:szCs w:val="21"/>
        </w:rPr>
        <w:t>，</w:t>
      </w:r>
      <w:r w:rsidR="00536CAC" w:rsidRPr="006C09F3">
        <w:rPr>
          <w:rFonts w:ascii="微软雅黑" w:eastAsia="微软雅黑" w:hAnsi="微软雅黑" w:cs="Times New Roman"/>
          <w:color w:val="000000"/>
          <w:kern w:val="0"/>
          <w:szCs w:val="21"/>
        </w:rPr>
        <w:t>以及</w:t>
      </w:r>
      <w:r w:rsidR="006C09F3">
        <w:rPr>
          <w:rFonts w:ascii="微软雅黑" w:eastAsia="微软雅黑" w:hAnsi="微软雅黑" w:cs="Times New Roman" w:hint="eastAsia"/>
          <w:color w:val="000000"/>
          <w:kern w:val="0"/>
          <w:szCs w:val="21"/>
        </w:rPr>
        <w:t>覆盖</w:t>
      </w:r>
      <w:r w:rsidRPr="006C09F3">
        <w:rPr>
          <w:rFonts w:ascii="微软雅黑" w:eastAsia="微软雅黑" w:hAnsi="微软雅黑" w:cs="Times New Roman"/>
          <w:color w:val="000000"/>
          <w:kern w:val="0"/>
          <w:szCs w:val="21"/>
        </w:rPr>
        <w:t>八个语种的翻译专业硕士学位点</w:t>
      </w:r>
      <w:r w:rsidR="0008508A">
        <w:rPr>
          <w:rFonts w:ascii="微软雅黑" w:eastAsia="微软雅黑" w:hAnsi="微软雅黑" w:cs="Times New Roman" w:hint="eastAsia"/>
          <w:color w:val="000000"/>
          <w:kern w:val="0"/>
          <w:szCs w:val="21"/>
        </w:rPr>
        <w:t>， 其中翻译专业硕士学位点</w:t>
      </w:r>
      <w:r w:rsidR="0008508A" w:rsidRPr="0008508A">
        <w:rPr>
          <w:rFonts w:ascii="微软雅黑" w:eastAsia="微软雅黑" w:hAnsi="微软雅黑" w:cs="Times New Roman"/>
          <w:color w:val="000000"/>
          <w:kern w:val="0"/>
          <w:szCs w:val="21"/>
        </w:rPr>
        <w:t>在全国第五轮学科评估中取得优异成绩</w:t>
      </w:r>
      <w:r w:rsidRPr="006C09F3">
        <w:rPr>
          <w:rFonts w:ascii="微软雅黑" w:eastAsia="微软雅黑" w:hAnsi="微软雅黑" w:cs="Times New Roman"/>
          <w:color w:val="000000"/>
          <w:kern w:val="0"/>
          <w:szCs w:val="21"/>
        </w:rPr>
        <w:t>。</w:t>
      </w:r>
    </w:p>
    <w:p w14:paraId="5750088D" w14:textId="5DC0ABA2" w:rsidR="00495EE4" w:rsidRPr="006C09F3" w:rsidRDefault="00495EE4" w:rsidP="00A97BEB">
      <w:pPr>
        <w:widowControl/>
        <w:adjustRightInd w:val="0"/>
        <w:snapToGrid w:val="0"/>
        <w:spacing w:beforeLines="50" w:before="156" w:afterLines="50" w:after="156" w:line="360" w:lineRule="auto"/>
        <w:ind w:right="84" w:firstLineChars="200" w:firstLine="420"/>
        <w:rPr>
          <w:rFonts w:ascii="微软雅黑" w:eastAsia="微软雅黑" w:hAnsi="微软雅黑" w:cs="Times New Roman"/>
          <w:color w:val="000000"/>
          <w:kern w:val="0"/>
          <w:szCs w:val="21"/>
        </w:rPr>
      </w:pPr>
      <w:r w:rsidRPr="006C09F3">
        <w:rPr>
          <w:rFonts w:ascii="微软雅黑" w:eastAsia="微软雅黑" w:hAnsi="微软雅黑" w:cs="Times New Roman"/>
          <w:color w:val="000000"/>
          <w:kern w:val="0"/>
          <w:szCs w:val="21"/>
        </w:rPr>
        <w:t>国际语言服务（0502Z5</w:t>
      </w:r>
      <w:r w:rsidR="00F852A1" w:rsidRPr="006C09F3">
        <w:rPr>
          <w:rFonts w:ascii="微软雅黑" w:eastAsia="微软雅黑" w:hAnsi="微软雅黑" w:cs="Times New Roman"/>
          <w:color w:val="000000"/>
          <w:kern w:val="0"/>
          <w:szCs w:val="21"/>
        </w:rPr>
        <w:t>）</w:t>
      </w:r>
      <w:r w:rsidR="00536CAC" w:rsidRPr="006C09F3">
        <w:rPr>
          <w:rFonts w:ascii="微软雅黑" w:eastAsia="微软雅黑" w:hAnsi="微软雅黑" w:cs="Times New Roman"/>
          <w:color w:val="000000"/>
          <w:kern w:val="0"/>
          <w:szCs w:val="21"/>
        </w:rPr>
        <w:t>是经过教育部批准备案的研究生专业</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师资队伍全国领先</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拥有教授和副教授8 人、博士生导师3人</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博士和在读博士教师若干人</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还聘有多位语言服务行业专家和导师</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共同授课或指导本地化管理和商务语言服务方向研究生。</w:t>
      </w:r>
    </w:p>
    <w:p w14:paraId="2CADBBB3" w14:textId="27EADA11" w:rsidR="00911009" w:rsidRPr="006C09F3" w:rsidRDefault="00A97BEB" w:rsidP="00A97BEB">
      <w:pPr>
        <w:widowControl/>
        <w:adjustRightInd w:val="0"/>
        <w:snapToGrid w:val="0"/>
        <w:spacing w:beforeLines="50" w:before="156" w:afterLines="50" w:after="156" w:line="360" w:lineRule="auto"/>
        <w:ind w:firstLineChars="200" w:firstLine="420"/>
        <w:rPr>
          <w:rFonts w:ascii="微软雅黑" w:eastAsia="微软雅黑" w:hAnsi="微软雅黑" w:cs="Times New Roman"/>
          <w:color w:val="000000"/>
          <w:kern w:val="0"/>
          <w:szCs w:val="21"/>
        </w:rPr>
      </w:pPr>
      <w:r w:rsidRPr="006C09F3">
        <w:rPr>
          <w:rFonts w:ascii="微软雅黑" w:eastAsia="微软雅黑" w:hAnsi="微软雅黑" w:cs="Times New Roman"/>
          <w:color w:val="000000"/>
          <w:kern w:val="0"/>
          <w:szCs w:val="21"/>
        </w:rPr>
        <w:t>北京语言大学还设有国际语言服务研究院和国家级语言服务出口基地。</w:t>
      </w:r>
      <w:r w:rsidR="007621E4" w:rsidRPr="0030181F">
        <w:rPr>
          <w:rFonts w:ascii="微软雅黑" w:eastAsia="微软雅黑" w:hAnsi="微软雅黑" w:cs="Times New Roman"/>
          <w:color w:val="000000"/>
          <w:kern w:val="0"/>
          <w:szCs w:val="21"/>
        </w:rPr>
        <w:t>国际语言服务研究院致力于人才培养、知识创新、社会服务三大任务的语言服务</w:t>
      </w:r>
      <w:r w:rsidR="00911009" w:rsidRPr="0030181F">
        <w:rPr>
          <w:rFonts w:ascii="微软雅黑" w:eastAsia="微软雅黑" w:hAnsi="微软雅黑" w:cs="Times New Roman"/>
          <w:color w:val="000000"/>
          <w:kern w:val="0"/>
          <w:szCs w:val="21"/>
        </w:rPr>
        <w:t>智库平台</w:t>
      </w:r>
      <w:r w:rsidR="0030181F">
        <w:rPr>
          <w:rFonts w:ascii="微软雅黑" w:eastAsia="微软雅黑" w:hAnsi="微软雅黑" w:cs="Times New Roman"/>
          <w:color w:val="000000"/>
          <w:kern w:val="0"/>
          <w:szCs w:val="21"/>
        </w:rPr>
        <w:t>，</w:t>
      </w:r>
      <w:r w:rsidR="00911009" w:rsidRPr="0030181F">
        <w:rPr>
          <w:rFonts w:ascii="微软雅黑" w:eastAsia="微软雅黑" w:hAnsi="微软雅黑" w:cs="Times New Roman"/>
          <w:color w:val="000000"/>
          <w:kern w:val="0"/>
          <w:szCs w:val="21"/>
        </w:rPr>
        <w:t>培养国家和社会紧缺的国际语言服务人才。研究</w:t>
      </w:r>
      <w:r w:rsidR="007621E4" w:rsidRPr="0030181F">
        <w:rPr>
          <w:rFonts w:ascii="微软雅黑" w:eastAsia="微软雅黑" w:hAnsi="微软雅黑" w:cs="Times New Roman"/>
          <w:color w:val="000000"/>
          <w:kern w:val="0"/>
          <w:szCs w:val="21"/>
        </w:rPr>
        <w:t>院聘请了一批国内外知名学者和专家</w:t>
      </w:r>
      <w:r w:rsidR="0030181F">
        <w:rPr>
          <w:rFonts w:ascii="微软雅黑" w:eastAsia="微软雅黑" w:hAnsi="微软雅黑" w:cs="Times New Roman"/>
          <w:color w:val="000000"/>
          <w:kern w:val="0"/>
          <w:szCs w:val="21"/>
        </w:rPr>
        <w:t>，</w:t>
      </w:r>
      <w:r w:rsidR="007621E4" w:rsidRPr="0030181F">
        <w:rPr>
          <w:rFonts w:ascii="微软雅黑" w:eastAsia="微软雅黑" w:hAnsi="微软雅黑" w:cs="Times New Roman"/>
          <w:color w:val="000000"/>
          <w:kern w:val="0"/>
          <w:szCs w:val="21"/>
        </w:rPr>
        <w:t>先后</w:t>
      </w:r>
      <w:r w:rsidR="00911009" w:rsidRPr="0030181F">
        <w:rPr>
          <w:rFonts w:ascii="微软雅黑" w:eastAsia="微软雅黑" w:hAnsi="微软雅黑" w:cs="Times New Roman"/>
          <w:color w:val="000000"/>
          <w:kern w:val="0"/>
          <w:szCs w:val="21"/>
        </w:rPr>
        <w:t>完成了</w:t>
      </w:r>
      <w:r w:rsidR="009874F3" w:rsidRPr="0030181F">
        <w:rPr>
          <w:rFonts w:ascii="微软雅黑" w:eastAsia="微软雅黑" w:hAnsi="微软雅黑" w:cs="Times New Roman"/>
          <w:color w:val="000000"/>
          <w:kern w:val="0"/>
          <w:szCs w:val="21"/>
        </w:rPr>
        <w:t>《语言服务产业论》《中国语言服务产业研究》</w:t>
      </w:r>
      <w:r w:rsidR="009874F3" w:rsidRPr="0030181F">
        <w:rPr>
          <w:rFonts w:ascii="微软雅黑" w:eastAsia="微软雅黑" w:hAnsi="微软雅黑" w:cs="Times New Roman" w:hint="eastAsia"/>
          <w:color w:val="000000"/>
          <w:kern w:val="0"/>
          <w:szCs w:val="21"/>
        </w:rPr>
        <w:t>《译者编程入门指南》</w:t>
      </w:r>
      <w:r w:rsidR="00911009" w:rsidRPr="0030181F">
        <w:rPr>
          <w:rFonts w:ascii="微软雅黑" w:eastAsia="微软雅黑" w:hAnsi="微软雅黑" w:cs="Times New Roman"/>
          <w:color w:val="000000"/>
          <w:kern w:val="0"/>
          <w:szCs w:val="21"/>
        </w:rPr>
        <w:t>《中国企业“走出去”</w:t>
      </w:r>
      <w:r w:rsidR="007621E4" w:rsidRPr="0030181F">
        <w:rPr>
          <w:rFonts w:ascii="微软雅黑" w:eastAsia="微软雅黑" w:hAnsi="微软雅黑" w:cs="Times New Roman"/>
          <w:color w:val="000000"/>
          <w:kern w:val="0"/>
          <w:szCs w:val="21"/>
        </w:rPr>
        <w:t>语言服务蓝皮书</w:t>
      </w:r>
      <w:r w:rsidR="00911009" w:rsidRPr="0030181F">
        <w:rPr>
          <w:rFonts w:ascii="微软雅黑" w:eastAsia="微软雅黑" w:hAnsi="微软雅黑" w:cs="Times New Roman"/>
          <w:color w:val="000000"/>
          <w:kern w:val="0"/>
          <w:szCs w:val="21"/>
        </w:rPr>
        <w:t>》《“战疫“</w:t>
      </w:r>
      <w:r w:rsidR="009874F3" w:rsidRPr="0030181F">
        <w:rPr>
          <w:rFonts w:ascii="微软雅黑" w:eastAsia="微软雅黑" w:hAnsi="微软雅黑" w:cs="Times New Roman"/>
          <w:color w:val="000000"/>
          <w:kern w:val="0"/>
          <w:szCs w:val="21"/>
        </w:rPr>
        <w:t>应急语言服务报告》《全球语言服务市场报告》</w:t>
      </w:r>
      <w:r w:rsidR="007621E4" w:rsidRPr="0030181F">
        <w:rPr>
          <w:rFonts w:ascii="微软雅黑" w:eastAsia="微软雅黑" w:hAnsi="微软雅黑" w:cs="Times New Roman"/>
          <w:color w:val="000000"/>
          <w:kern w:val="0"/>
          <w:szCs w:val="21"/>
        </w:rPr>
        <w:t>《北京冬奥会语言服务大数据报告》</w:t>
      </w:r>
      <w:r w:rsidR="0008508A">
        <w:rPr>
          <w:rFonts w:ascii="微软雅黑" w:eastAsia="微软雅黑" w:hAnsi="微软雅黑" w:cs="Times New Roman" w:hint="eastAsia"/>
          <w:color w:val="000000"/>
          <w:kern w:val="0"/>
          <w:szCs w:val="21"/>
        </w:rPr>
        <w:t>《</w:t>
      </w:r>
      <w:r w:rsidR="0008508A" w:rsidRPr="0008508A">
        <w:rPr>
          <w:rFonts w:ascii="微软雅黑" w:eastAsia="微软雅黑" w:hAnsi="微软雅黑" w:cs="Times New Roman"/>
          <w:color w:val="000000"/>
          <w:kern w:val="0"/>
          <w:szCs w:val="21"/>
        </w:rPr>
        <w:t>京津冀、长三角、大湾区语言服务竞争力报告</w:t>
      </w:r>
      <w:r w:rsidR="0008508A">
        <w:rPr>
          <w:rFonts w:ascii="微软雅黑" w:eastAsia="微软雅黑" w:hAnsi="微软雅黑" w:cs="Times New Roman" w:hint="eastAsia"/>
          <w:color w:val="000000"/>
          <w:kern w:val="0"/>
          <w:szCs w:val="21"/>
        </w:rPr>
        <w:t>》</w:t>
      </w:r>
      <w:r w:rsidR="007621E4" w:rsidRPr="0030181F">
        <w:rPr>
          <w:rFonts w:ascii="微软雅黑" w:eastAsia="微软雅黑" w:hAnsi="微软雅黑" w:cs="Times New Roman"/>
          <w:color w:val="000000"/>
          <w:kern w:val="0"/>
          <w:szCs w:val="21"/>
        </w:rPr>
        <w:t>等系列成果</w:t>
      </w:r>
      <w:r w:rsidR="00911009" w:rsidRPr="0030181F">
        <w:rPr>
          <w:rFonts w:ascii="微软雅黑" w:eastAsia="微软雅黑" w:hAnsi="微软雅黑" w:cs="Times New Roman"/>
          <w:color w:val="000000"/>
          <w:kern w:val="0"/>
          <w:szCs w:val="21"/>
        </w:rPr>
        <w:t>。</w:t>
      </w:r>
    </w:p>
    <w:p w14:paraId="2F7FE9F5" w14:textId="77777777" w:rsidR="0008508A" w:rsidRDefault="0008508A" w:rsidP="00481A5A">
      <w:pPr>
        <w:widowControl/>
        <w:adjustRightInd w:val="0"/>
        <w:snapToGrid w:val="0"/>
        <w:spacing w:beforeLines="50" w:before="156" w:afterLines="50" w:after="156" w:line="360" w:lineRule="auto"/>
        <w:ind w:right="-58" w:firstLineChars="200" w:firstLine="420"/>
        <w:rPr>
          <w:rFonts w:ascii="微软雅黑" w:eastAsia="微软雅黑" w:hAnsi="微软雅黑" w:cs="Times New Roman"/>
          <w:szCs w:val="21"/>
        </w:rPr>
      </w:pPr>
      <w:r w:rsidRPr="0008508A">
        <w:rPr>
          <w:rFonts w:ascii="微软雅黑" w:eastAsia="微软雅黑" w:hAnsi="微软雅黑" w:cs="Times New Roman"/>
          <w:szCs w:val="21"/>
        </w:rPr>
        <w:t>北京语言大学国家语言服务出口基地是2022年3月由商务部、中宣部、教育部、中国外文局等部委联合批准设立的全国特色服务出口基地。基地以习近平新时代中国特色社会主义思想为指导，紧紧围绕服务国家高质量发展大局和新一轮对外开放战略，加快语言服务与信息技术融合，探索政产学研用协同创新机制，提升语言服务人才培养质量，推进语言服务学科建设，提高语言服务科研水平，增强语言服务出口能力，为扩大服务贸易出口、中外人文交流、文化国际传播提供人才保障和智力支持，推动新时代中国特色语言服务高质量发展</w:t>
      </w:r>
      <w:r>
        <w:rPr>
          <w:rFonts w:ascii="微软雅黑" w:eastAsia="微软雅黑" w:hAnsi="微软雅黑" w:cs="Times New Roman" w:hint="eastAsia"/>
          <w:szCs w:val="21"/>
        </w:rPr>
        <w:t>。</w:t>
      </w:r>
    </w:p>
    <w:p w14:paraId="7C313CAE" w14:textId="605ECA33" w:rsidR="00911009" w:rsidRPr="006C09F3" w:rsidRDefault="003A10C0" w:rsidP="00481A5A">
      <w:pPr>
        <w:widowControl/>
        <w:adjustRightInd w:val="0"/>
        <w:snapToGrid w:val="0"/>
        <w:spacing w:beforeLines="50" w:before="156" w:afterLines="50" w:after="156" w:line="360" w:lineRule="auto"/>
        <w:ind w:right="-58" w:firstLineChars="200" w:firstLine="420"/>
        <w:rPr>
          <w:rFonts w:ascii="微软雅黑" w:eastAsia="微软雅黑" w:hAnsi="微软雅黑" w:cs="Times New Roman"/>
          <w:color w:val="000000"/>
          <w:kern w:val="0"/>
          <w:szCs w:val="21"/>
        </w:rPr>
      </w:pPr>
      <w:r w:rsidRPr="006C09F3">
        <w:rPr>
          <w:rFonts w:ascii="微软雅黑" w:eastAsia="微软雅黑" w:hAnsi="微软雅黑" w:cs="Times New Roman"/>
          <w:color w:val="000000"/>
          <w:kern w:val="0"/>
          <w:szCs w:val="21"/>
        </w:rPr>
        <w:lastRenderedPageBreak/>
        <w:t>为促进全国高校优秀大学生之间的交流</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加强学生与知名学者、业界精英之间的联系</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激发学生对相关学科的学习研究兴趣</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同时选拔优秀大学生继续深造</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高级翻译学院国际语言服务专业将于7月份组织202</w:t>
      </w:r>
      <w:r w:rsidR="0008508A">
        <w:rPr>
          <w:rFonts w:ascii="微软雅黑" w:eastAsia="微软雅黑" w:hAnsi="微软雅黑" w:cs="Times New Roman"/>
          <w:color w:val="000000"/>
          <w:kern w:val="0"/>
          <w:szCs w:val="21"/>
        </w:rPr>
        <w:t>3</w:t>
      </w:r>
      <w:r w:rsidRPr="006C09F3">
        <w:rPr>
          <w:rFonts w:ascii="微软雅黑" w:eastAsia="微软雅黑" w:hAnsi="微软雅黑" w:cs="Times New Roman"/>
          <w:color w:val="000000"/>
          <w:kern w:val="0"/>
          <w:szCs w:val="21"/>
        </w:rPr>
        <w:t>年全国优秀大学生夏令营活动。</w:t>
      </w:r>
    </w:p>
    <w:p w14:paraId="6B921333" w14:textId="77777777" w:rsidR="00911009" w:rsidRPr="006C09F3" w:rsidRDefault="00911009" w:rsidP="00911009">
      <w:pPr>
        <w:pStyle w:val="a5"/>
        <w:widowControl/>
        <w:numPr>
          <w:ilvl w:val="0"/>
          <w:numId w:val="5"/>
        </w:numPr>
        <w:adjustRightInd w:val="0"/>
        <w:snapToGrid w:val="0"/>
        <w:spacing w:beforeLines="50" w:before="156" w:afterLines="50" w:after="156" w:line="360" w:lineRule="auto"/>
        <w:ind w:right="240" w:firstLineChars="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夏令营活动</w:t>
      </w:r>
    </w:p>
    <w:p w14:paraId="5DF78835" w14:textId="21DEE6F9" w:rsidR="00911009" w:rsidRPr="006C09F3" w:rsidRDefault="00911009" w:rsidP="00911009">
      <w:pPr>
        <w:widowControl/>
        <w:adjustRightInd w:val="0"/>
        <w:snapToGrid w:val="0"/>
        <w:spacing w:beforeLines="50" w:before="156" w:afterLines="50" w:after="156" w:line="360" w:lineRule="auto"/>
        <w:ind w:firstLineChars="200" w:firstLine="420"/>
        <w:rPr>
          <w:rFonts w:ascii="微软雅黑" w:eastAsia="微软雅黑" w:hAnsi="微软雅黑" w:cs="Times New Roman"/>
          <w:color w:val="000000"/>
          <w:kern w:val="0"/>
          <w:szCs w:val="21"/>
        </w:rPr>
      </w:pPr>
      <w:r w:rsidRPr="006C09F3">
        <w:rPr>
          <w:rFonts w:ascii="微软雅黑" w:eastAsia="微软雅黑" w:hAnsi="微软雅黑" w:cs="Times New Roman"/>
          <w:color w:val="000000"/>
          <w:kern w:val="0"/>
          <w:szCs w:val="21"/>
        </w:rPr>
        <w:t>此次夏令营活动将于</w:t>
      </w:r>
      <w:r w:rsidRPr="006C09F3">
        <w:rPr>
          <w:rFonts w:ascii="微软雅黑" w:eastAsia="微软雅黑" w:hAnsi="微软雅黑" w:cs="Times New Roman"/>
          <w:b/>
          <w:bCs/>
          <w:color w:val="000000"/>
          <w:kern w:val="0"/>
          <w:szCs w:val="21"/>
        </w:rPr>
        <w:t>202</w:t>
      </w:r>
      <w:r w:rsidR="00975753">
        <w:rPr>
          <w:rFonts w:ascii="微软雅黑" w:eastAsia="微软雅黑" w:hAnsi="微软雅黑" w:cs="Times New Roman"/>
          <w:b/>
          <w:bCs/>
          <w:color w:val="000000"/>
          <w:kern w:val="0"/>
          <w:szCs w:val="21"/>
        </w:rPr>
        <w:t>3</w:t>
      </w:r>
      <w:r w:rsidRPr="006C09F3">
        <w:rPr>
          <w:rFonts w:ascii="微软雅黑" w:eastAsia="微软雅黑" w:hAnsi="微软雅黑" w:cs="Times New Roman"/>
          <w:b/>
          <w:bCs/>
          <w:color w:val="000000"/>
          <w:kern w:val="0"/>
          <w:szCs w:val="21"/>
        </w:rPr>
        <w:t>年7月</w:t>
      </w:r>
      <w:r w:rsidR="0008508A">
        <w:rPr>
          <w:rFonts w:ascii="微软雅黑" w:eastAsia="微软雅黑" w:hAnsi="微软雅黑" w:cs="Times New Roman"/>
          <w:b/>
          <w:bCs/>
          <w:color w:val="000000"/>
          <w:kern w:val="0"/>
          <w:szCs w:val="21"/>
        </w:rPr>
        <w:t>10</w:t>
      </w:r>
      <w:r w:rsidRPr="006C09F3">
        <w:rPr>
          <w:rFonts w:ascii="微软雅黑" w:eastAsia="微软雅黑" w:hAnsi="微软雅黑" w:cs="Times New Roman"/>
          <w:b/>
          <w:bCs/>
          <w:color w:val="000000"/>
          <w:kern w:val="0"/>
          <w:szCs w:val="21"/>
        </w:rPr>
        <w:t>、</w:t>
      </w:r>
      <w:r w:rsidR="00B6650D" w:rsidRPr="006C09F3">
        <w:rPr>
          <w:rFonts w:ascii="微软雅黑" w:eastAsia="微软雅黑" w:hAnsi="微软雅黑" w:cs="Times New Roman"/>
          <w:b/>
          <w:bCs/>
          <w:color w:val="000000"/>
          <w:kern w:val="0"/>
          <w:szCs w:val="21"/>
        </w:rPr>
        <w:t>1</w:t>
      </w:r>
      <w:r w:rsidR="0008508A">
        <w:rPr>
          <w:rFonts w:ascii="微软雅黑" w:eastAsia="微软雅黑" w:hAnsi="微软雅黑" w:cs="Times New Roman"/>
          <w:b/>
          <w:bCs/>
          <w:color w:val="000000"/>
          <w:kern w:val="0"/>
          <w:szCs w:val="21"/>
        </w:rPr>
        <w:t>1</w:t>
      </w:r>
      <w:r w:rsidRPr="006C09F3">
        <w:rPr>
          <w:rFonts w:ascii="微软雅黑" w:eastAsia="微软雅黑" w:hAnsi="微软雅黑" w:cs="Times New Roman"/>
          <w:b/>
          <w:bCs/>
          <w:color w:val="000000"/>
          <w:kern w:val="0"/>
          <w:szCs w:val="21"/>
        </w:rPr>
        <w:t>日</w:t>
      </w:r>
      <w:r w:rsidRPr="006C09F3">
        <w:rPr>
          <w:rFonts w:ascii="微软雅黑" w:eastAsia="微软雅黑" w:hAnsi="微软雅黑" w:cs="Times New Roman"/>
          <w:color w:val="000000"/>
          <w:kern w:val="0"/>
          <w:szCs w:val="21"/>
        </w:rPr>
        <w:t>以</w:t>
      </w:r>
      <w:r w:rsidR="0008508A">
        <w:rPr>
          <w:rFonts w:ascii="微软雅黑" w:eastAsia="微软雅黑" w:hAnsi="微软雅黑" w:cs="Times New Roman" w:hint="eastAsia"/>
          <w:b/>
          <w:bCs/>
          <w:color w:val="000000"/>
          <w:kern w:val="0"/>
          <w:szCs w:val="21"/>
        </w:rPr>
        <w:t>线下</w:t>
      </w:r>
      <w:r w:rsidRPr="006C09F3">
        <w:rPr>
          <w:rFonts w:ascii="微软雅黑" w:eastAsia="微软雅黑" w:hAnsi="微软雅黑" w:cs="Times New Roman"/>
          <w:b/>
          <w:bCs/>
          <w:color w:val="000000"/>
          <w:kern w:val="0"/>
          <w:szCs w:val="21"/>
        </w:rPr>
        <w:t>方式</w:t>
      </w:r>
      <w:r w:rsidRPr="006C09F3">
        <w:rPr>
          <w:rFonts w:ascii="微软雅黑" w:eastAsia="微软雅黑" w:hAnsi="微软雅黑" w:cs="Times New Roman"/>
          <w:color w:val="000000"/>
          <w:kern w:val="0"/>
          <w:szCs w:val="21"/>
        </w:rPr>
        <w:t>举行</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b/>
          <w:bCs/>
          <w:color w:val="000000"/>
          <w:kern w:val="0"/>
          <w:szCs w:val="21"/>
        </w:rPr>
        <w:t>面向全国各高校优秀应届本科毕业生</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本次夏令营拟招收营员</w:t>
      </w:r>
      <w:r w:rsidR="0061460A">
        <w:rPr>
          <w:rFonts w:ascii="微软雅黑" w:eastAsia="微软雅黑" w:hAnsi="微软雅黑" w:cs="Times New Roman"/>
          <w:b/>
          <w:bCs/>
          <w:color w:val="000000"/>
          <w:kern w:val="0"/>
          <w:szCs w:val="21"/>
        </w:rPr>
        <w:t>30</w:t>
      </w:r>
      <w:r w:rsidRPr="006C09F3">
        <w:rPr>
          <w:rFonts w:ascii="微软雅黑" w:eastAsia="微软雅黑" w:hAnsi="微软雅黑" w:cs="Times New Roman"/>
          <w:b/>
          <w:bCs/>
          <w:color w:val="000000"/>
          <w:kern w:val="0"/>
          <w:szCs w:val="21"/>
        </w:rPr>
        <w:t>人</w:t>
      </w:r>
      <w:r w:rsidRPr="006C09F3">
        <w:rPr>
          <w:rFonts w:ascii="微软雅黑" w:eastAsia="微软雅黑" w:hAnsi="微软雅黑" w:cs="Times New Roman"/>
          <w:color w:val="000000"/>
          <w:kern w:val="0"/>
          <w:szCs w:val="21"/>
        </w:rPr>
        <w:t>。本次夏令营活动包括</w:t>
      </w:r>
      <w:r w:rsidRPr="006C09F3">
        <w:rPr>
          <w:rFonts w:ascii="微软雅黑" w:eastAsia="微软雅黑" w:hAnsi="微软雅黑" w:cs="Times New Roman"/>
          <w:b/>
          <w:bCs/>
          <w:color w:val="000000"/>
          <w:kern w:val="0"/>
          <w:szCs w:val="21"/>
        </w:rPr>
        <w:t>专业介绍、名师讲座、专题研讨、水平评测、优秀营员评选</w:t>
      </w:r>
      <w:r w:rsidRPr="006C09F3">
        <w:rPr>
          <w:rFonts w:ascii="微软雅黑" w:eastAsia="微软雅黑" w:hAnsi="微软雅黑" w:cs="Times New Roman"/>
          <w:color w:val="000000"/>
          <w:kern w:val="0"/>
          <w:szCs w:val="21"/>
        </w:rPr>
        <w:t>等</w:t>
      </w:r>
      <w:r w:rsidR="0030181F">
        <w:rPr>
          <w:rFonts w:ascii="微软雅黑" w:eastAsia="微软雅黑" w:hAnsi="微软雅黑" w:cs="Times New Roman"/>
          <w:color w:val="000000"/>
          <w:kern w:val="0"/>
          <w:szCs w:val="21"/>
        </w:rPr>
        <w:t>，</w:t>
      </w:r>
      <w:r w:rsidRPr="006C09F3">
        <w:rPr>
          <w:rFonts w:ascii="微软雅黑" w:eastAsia="微软雅黑" w:hAnsi="微软雅黑" w:cs="Times New Roman"/>
          <w:color w:val="000000"/>
          <w:kern w:val="0"/>
          <w:szCs w:val="21"/>
        </w:rPr>
        <w:t>具体日程安排如下： </w:t>
      </w:r>
    </w:p>
    <w:tbl>
      <w:tblPr>
        <w:tblStyle w:val="a6"/>
        <w:tblW w:w="7222" w:type="dxa"/>
        <w:jc w:val="center"/>
        <w:tblLook w:val="04A0" w:firstRow="1" w:lastRow="0" w:firstColumn="1" w:lastColumn="0" w:noHBand="0" w:noVBand="1"/>
      </w:tblPr>
      <w:tblGrid>
        <w:gridCol w:w="1200"/>
        <w:gridCol w:w="1460"/>
        <w:gridCol w:w="1896"/>
        <w:gridCol w:w="1610"/>
        <w:gridCol w:w="1056"/>
      </w:tblGrid>
      <w:tr w:rsidR="00FB15BA" w:rsidRPr="006C09F3" w14:paraId="26DF132B" w14:textId="77777777" w:rsidTr="0008508A">
        <w:trPr>
          <w:jc w:val="center"/>
        </w:trPr>
        <w:tc>
          <w:tcPr>
            <w:tcW w:w="1200" w:type="dxa"/>
          </w:tcPr>
          <w:p w14:paraId="43C7F983" w14:textId="77777777" w:rsidR="0008508A" w:rsidRPr="006C09F3" w:rsidRDefault="0008508A" w:rsidP="00FC5E50">
            <w:pPr>
              <w:jc w:val="center"/>
              <w:rPr>
                <w:rFonts w:ascii="微软雅黑" w:eastAsia="微软雅黑" w:hAnsi="微软雅黑"/>
                <w:szCs w:val="21"/>
              </w:rPr>
            </w:pPr>
            <w:r w:rsidRPr="006C09F3">
              <w:rPr>
                <w:rFonts w:ascii="微软雅黑" w:eastAsia="微软雅黑" w:hAnsi="微软雅黑"/>
                <w:szCs w:val="21"/>
              </w:rPr>
              <w:t>日期</w:t>
            </w:r>
          </w:p>
        </w:tc>
        <w:tc>
          <w:tcPr>
            <w:tcW w:w="1460" w:type="dxa"/>
          </w:tcPr>
          <w:p w14:paraId="69BBEAA8" w14:textId="77777777" w:rsidR="0008508A" w:rsidRPr="006C09F3" w:rsidRDefault="0008508A" w:rsidP="00FC5E50">
            <w:pPr>
              <w:jc w:val="center"/>
              <w:rPr>
                <w:rFonts w:ascii="微软雅黑" w:eastAsia="微软雅黑" w:hAnsi="微软雅黑"/>
                <w:szCs w:val="21"/>
              </w:rPr>
            </w:pPr>
            <w:r w:rsidRPr="006C09F3">
              <w:rPr>
                <w:rFonts w:ascii="微软雅黑" w:eastAsia="微软雅黑" w:hAnsi="微软雅黑"/>
                <w:szCs w:val="21"/>
              </w:rPr>
              <w:t>时间</w:t>
            </w:r>
          </w:p>
        </w:tc>
        <w:tc>
          <w:tcPr>
            <w:tcW w:w="1896" w:type="dxa"/>
          </w:tcPr>
          <w:p w14:paraId="69262797" w14:textId="77777777" w:rsidR="0008508A" w:rsidRPr="006C09F3" w:rsidRDefault="0008508A" w:rsidP="00FC5E50">
            <w:pPr>
              <w:jc w:val="center"/>
              <w:rPr>
                <w:rFonts w:ascii="微软雅黑" w:eastAsia="微软雅黑" w:hAnsi="微软雅黑"/>
                <w:szCs w:val="21"/>
              </w:rPr>
            </w:pPr>
            <w:r w:rsidRPr="006C09F3">
              <w:rPr>
                <w:rFonts w:ascii="微软雅黑" w:eastAsia="微软雅黑" w:hAnsi="微软雅黑"/>
                <w:szCs w:val="21"/>
              </w:rPr>
              <w:t>内容</w:t>
            </w:r>
          </w:p>
        </w:tc>
        <w:tc>
          <w:tcPr>
            <w:tcW w:w="1610" w:type="dxa"/>
          </w:tcPr>
          <w:p w14:paraId="77C9AFA8" w14:textId="77777777" w:rsidR="0008508A" w:rsidRPr="006C09F3" w:rsidRDefault="0008508A" w:rsidP="00FC5E50">
            <w:pPr>
              <w:jc w:val="center"/>
              <w:rPr>
                <w:rFonts w:ascii="微软雅黑" w:eastAsia="微软雅黑" w:hAnsi="微软雅黑"/>
                <w:szCs w:val="21"/>
              </w:rPr>
            </w:pPr>
            <w:r w:rsidRPr="006C09F3">
              <w:rPr>
                <w:rFonts w:ascii="微软雅黑" w:eastAsia="微软雅黑" w:hAnsi="微软雅黑"/>
                <w:szCs w:val="21"/>
              </w:rPr>
              <w:t>主讲人</w:t>
            </w:r>
          </w:p>
        </w:tc>
        <w:tc>
          <w:tcPr>
            <w:tcW w:w="1056" w:type="dxa"/>
          </w:tcPr>
          <w:p w14:paraId="52A2D836" w14:textId="6DD2BCD8" w:rsidR="0008508A" w:rsidRPr="006C09F3" w:rsidRDefault="0008508A" w:rsidP="00FC5E50">
            <w:pPr>
              <w:jc w:val="center"/>
              <w:rPr>
                <w:rFonts w:ascii="微软雅黑" w:eastAsia="微软雅黑" w:hAnsi="微软雅黑"/>
                <w:szCs w:val="21"/>
              </w:rPr>
            </w:pPr>
            <w:r w:rsidRPr="006C09F3">
              <w:rPr>
                <w:rFonts w:ascii="微软雅黑" w:eastAsia="微软雅黑" w:hAnsi="微软雅黑"/>
                <w:szCs w:val="21"/>
              </w:rPr>
              <w:t>主持人</w:t>
            </w:r>
          </w:p>
        </w:tc>
      </w:tr>
      <w:tr w:rsidR="00FB15BA" w:rsidRPr="006C09F3" w14:paraId="33E44CA3" w14:textId="77777777" w:rsidTr="0008508A">
        <w:trPr>
          <w:jc w:val="center"/>
        </w:trPr>
        <w:tc>
          <w:tcPr>
            <w:tcW w:w="1200" w:type="dxa"/>
            <w:vMerge w:val="restart"/>
          </w:tcPr>
          <w:p w14:paraId="56EF12EA" w14:textId="76D7E47D" w:rsidR="00FB15BA" w:rsidRPr="006C09F3" w:rsidRDefault="00FB15BA" w:rsidP="00B6650D">
            <w:pPr>
              <w:rPr>
                <w:rFonts w:ascii="微软雅黑" w:eastAsia="微软雅黑" w:hAnsi="微软雅黑"/>
                <w:szCs w:val="21"/>
              </w:rPr>
            </w:pPr>
            <w:r w:rsidRPr="006C09F3">
              <w:rPr>
                <w:rFonts w:ascii="微软雅黑" w:eastAsia="微软雅黑" w:hAnsi="微软雅黑"/>
                <w:szCs w:val="21"/>
              </w:rPr>
              <w:t>7月</w:t>
            </w:r>
            <w:r>
              <w:rPr>
                <w:rFonts w:ascii="微软雅黑" w:eastAsia="微软雅黑" w:hAnsi="微软雅黑" w:hint="eastAsia"/>
                <w:szCs w:val="21"/>
              </w:rPr>
              <w:t>1</w:t>
            </w:r>
            <w:r>
              <w:rPr>
                <w:rFonts w:ascii="微软雅黑" w:eastAsia="微软雅黑" w:hAnsi="微软雅黑"/>
                <w:szCs w:val="21"/>
              </w:rPr>
              <w:t>0</w:t>
            </w:r>
            <w:r w:rsidRPr="006C09F3">
              <w:rPr>
                <w:rFonts w:ascii="微软雅黑" w:eastAsia="微软雅黑" w:hAnsi="微软雅黑"/>
                <w:szCs w:val="21"/>
              </w:rPr>
              <w:t>日</w:t>
            </w:r>
          </w:p>
        </w:tc>
        <w:tc>
          <w:tcPr>
            <w:tcW w:w="1460" w:type="dxa"/>
          </w:tcPr>
          <w:p w14:paraId="2CB580FD" w14:textId="31081E1F" w:rsidR="00FB15BA" w:rsidRPr="006C09F3" w:rsidRDefault="00FB15BA" w:rsidP="00B6650D">
            <w:pPr>
              <w:rPr>
                <w:rFonts w:ascii="微软雅黑" w:eastAsia="微软雅黑" w:hAnsi="微软雅黑"/>
                <w:szCs w:val="21"/>
              </w:rPr>
            </w:pPr>
            <w:r w:rsidRPr="006C09F3">
              <w:rPr>
                <w:rFonts w:ascii="微软雅黑" w:eastAsia="微软雅黑" w:hAnsi="微软雅黑" w:hint="eastAsia"/>
                <w:szCs w:val="21"/>
              </w:rPr>
              <w:t>0</w:t>
            </w:r>
            <w:r w:rsidRPr="006C09F3">
              <w:rPr>
                <w:rFonts w:ascii="微软雅黑" w:eastAsia="微软雅黑" w:hAnsi="微软雅黑"/>
                <w:szCs w:val="21"/>
              </w:rPr>
              <w:t>8</w:t>
            </w:r>
            <w:r w:rsidRPr="006C09F3">
              <w:rPr>
                <w:rFonts w:ascii="微软雅黑" w:eastAsia="微软雅黑" w:hAnsi="微软雅黑" w:hint="eastAsia"/>
                <w:szCs w:val="21"/>
              </w:rPr>
              <w:t>:</w:t>
            </w:r>
            <w:r w:rsidRPr="006C09F3">
              <w:rPr>
                <w:rFonts w:ascii="微软雅黑" w:eastAsia="微软雅黑" w:hAnsi="微软雅黑"/>
                <w:szCs w:val="21"/>
              </w:rPr>
              <w:t>30-08:50</w:t>
            </w:r>
          </w:p>
        </w:tc>
        <w:tc>
          <w:tcPr>
            <w:tcW w:w="1896" w:type="dxa"/>
          </w:tcPr>
          <w:p w14:paraId="4A22258E" w14:textId="77777777" w:rsidR="00FB15BA" w:rsidRPr="006C09F3" w:rsidRDefault="00FB15BA" w:rsidP="00B6650D">
            <w:pPr>
              <w:rPr>
                <w:rFonts w:ascii="微软雅黑" w:eastAsia="微软雅黑" w:hAnsi="微软雅黑"/>
                <w:szCs w:val="21"/>
              </w:rPr>
            </w:pPr>
            <w:r w:rsidRPr="006C09F3">
              <w:rPr>
                <w:rFonts w:ascii="微软雅黑" w:eastAsia="微软雅黑" w:hAnsi="微软雅黑"/>
                <w:szCs w:val="21"/>
              </w:rPr>
              <w:t>开营仪式</w:t>
            </w:r>
          </w:p>
        </w:tc>
        <w:tc>
          <w:tcPr>
            <w:tcW w:w="1610" w:type="dxa"/>
          </w:tcPr>
          <w:p w14:paraId="1B07828B" w14:textId="074CC565" w:rsidR="00FB15BA" w:rsidRPr="006C09F3" w:rsidRDefault="00FB15BA" w:rsidP="00A35470">
            <w:pPr>
              <w:rPr>
                <w:rFonts w:ascii="微软雅黑" w:eastAsia="微软雅黑" w:hAnsi="微软雅黑"/>
                <w:szCs w:val="21"/>
              </w:rPr>
            </w:pPr>
            <w:r w:rsidRPr="006C09F3">
              <w:rPr>
                <w:rFonts w:ascii="微软雅黑" w:eastAsia="微软雅黑" w:hAnsi="微软雅黑"/>
                <w:szCs w:val="21"/>
              </w:rPr>
              <w:t>王丽虹院长</w:t>
            </w:r>
          </w:p>
        </w:tc>
        <w:tc>
          <w:tcPr>
            <w:tcW w:w="1056" w:type="dxa"/>
            <w:vMerge w:val="restart"/>
          </w:tcPr>
          <w:p w14:paraId="51EA52A1" w14:textId="4DC1E297" w:rsidR="00FB15BA" w:rsidRPr="006C09F3" w:rsidRDefault="00FB15BA" w:rsidP="00B6650D">
            <w:pPr>
              <w:rPr>
                <w:rFonts w:ascii="微软雅黑" w:eastAsia="微软雅黑" w:hAnsi="微软雅黑" w:hint="eastAsia"/>
                <w:szCs w:val="21"/>
              </w:rPr>
            </w:pPr>
            <w:r>
              <w:rPr>
                <w:rFonts w:ascii="微软雅黑" w:eastAsia="微软雅黑" w:hAnsi="微软雅黑" w:hint="eastAsia"/>
                <w:szCs w:val="21"/>
              </w:rPr>
              <w:t>韩林涛老师</w:t>
            </w:r>
          </w:p>
        </w:tc>
      </w:tr>
      <w:tr w:rsidR="00FB15BA" w:rsidRPr="006C09F3" w14:paraId="1BDD59C5" w14:textId="77777777" w:rsidTr="0008508A">
        <w:trPr>
          <w:jc w:val="center"/>
        </w:trPr>
        <w:tc>
          <w:tcPr>
            <w:tcW w:w="1200" w:type="dxa"/>
            <w:vMerge/>
          </w:tcPr>
          <w:p w14:paraId="585CD4BE" w14:textId="77777777" w:rsidR="00FB15BA" w:rsidRPr="006C09F3" w:rsidRDefault="00FB15BA" w:rsidP="00B6650D">
            <w:pPr>
              <w:rPr>
                <w:rFonts w:ascii="微软雅黑" w:eastAsia="微软雅黑" w:hAnsi="微软雅黑"/>
                <w:szCs w:val="21"/>
              </w:rPr>
            </w:pPr>
          </w:p>
        </w:tc>
        <w:tc>
          <w:tcPr>
            <w:tcW w:w="1460" w:type="dxa"/>
          </w:tcPr>
          <w:p w14:paraId="7C5A5A75" w14:textId="7F4AFF12" w:rsidR="00FB15BA" w:rsidRPr="006C09F3" w:rsidRDefault="00FB15BA" w:rsidP="00B6650D">
            <w:pPr>
              <w:rPr>
                <w:rFonts w:ascii="微软雅黑" w:eastAsia="微软雅黑" w:hAnsi="微软雅黑"/>
                <w:szCs w:val="21"/>
              </w:rPr>
            </w:pPr>
            <w:r w:rsidRPr="006C09F3">
              <w:rPr>
                <w:rFonts w:ascii="微软雅黑" w:eastAsia="微软雅黑" w:hAnsi="微软雅黑" w:hint="eastAsia"/>
                <w:szCs w:val="21"/>
              </w:rPr>
              <w:t>0</w:t>
            </w:r>
            <w:r w:rsidRPr="006C09F3">
              <w:rPr>
                <w:rFonts w:ascii="微软雅黑" w:eastAsia="微软雅黑" w:hAnsi="微软雅黑"/>
                <w:szCs w:val="21"/>
              </w:rPr>
              <w:t>8</w:t>
            </w:r>
            <w:r w:rsidRPr="006C09F3">
              <w:rPr>
                <w:rFonts w:ascii="微软雅黑" w:eastAsia="微软雅黑" w:hAnsi="微软雅黑" w:hint="eastAsia"/>
                <w:szCs w:val="21"/>
              </w:rPr>
              <w:t>:</w:t>
            </w:r>
            <w:r w:rsidRPr="006C09F3">
              <w:rPr>
                <w:rFonts w:ascii="微软雅黑" w:eastAsia="微软雅黑" w:hAnsi="微软雅黑"/>
                <w:szCs w:val="21"/>
              </w:rPr>
              <w:t>50-09:</w:t>
            </w:r>
            <w:r>
              <w:rPr>
                <w:rFonts w:ascii="微软雅黑" w:eastAsia="微软雅黑" w:hAnsi="微软雅黑"/>
                <w:szCs w:val="21"/>
              </w:rPr>
              <w:t>30</w:t>
            </w:r>
          </w:p>
        </w:tc>
        <w:tc>
          <w:tcPr>
            <w:tcW w:w="1896" w:type="dxa"/>
          </w:tcPr>
          <w:p w14:paraId="6CF5143B" w14:textId="77777777" w:rsidR="00FB15BA" w:rsidRPr="006C09F3" w:rsidRDefault="00FB15BA" w:rsidP="00B6650D">
            <w:pPr>
              <w:rPr>
                <w:rFonts w:ascii="微软雅黑" w:eastAsia="微软雅黑" w:hAnsi="微软雅黑"/>
                <w:szCs w:val="21"/>
              </w:rPr>
            </w:pPr>
            <w:r w:rsidRPr="006C09F3">
              <w:rPr>
                <w:rFonts w:ascii="微软雅黑" w:eastAsia="微软雅黑" w:hAnsi="微软雅黑"/>
                <w:szCs w:val="21"/>
              </w:rPr>
              <w:t>讲座1：</w:t>
            </w:r>
          </w:p>
          <w:p w14:paraId="314D27C0" w14:textId="3C261AF7" w:rsidR="00FB15BA" w:rsidRPr="006C09F3" w:rsidRDefault="00FB15BA" w:rsidP="00B6650D">
            <w:pPr>
              <w:rPr>
                <w:rFonts w:ascii="微软雅黑" w:eastAsia="微软雅黑" w:hAnsi="微软雅黑" w:hint="eastAsia"/>
                <w:szCs w:val="21"/>
              </w:rPr>
            </w:pPr>
            <w:r>
              <w:rPr>
                <w:rFonts w:ascii="微软雅黑" w:eastAsia="微软雅黑" w:hAnsi="微软雅黑" w:hint="eastAsia"/>
                <w:szCs w:val="21"/>
              </w:rPr>
              <w:t>GPT时代的国际语言服务人才培养模式</w:t>
            </w:r>
          </w:p>
        </w:tc>
        <w:tc>
          <w:tcPr>
            <w:tcW w:w="1610" w:type="dxa"/>
          </w:tcPr>
          <w:p w14:paraId="4B0A8E57" w14:textId="77777777" w:rsidR="00FB15BA" w:rsidRDefault="00FB15BA" w:rsidP="00B6650D">
            <w:pPr>
              <w:rPr>
                <w:rFonts w:ascii="微软雅黑" w:eastAsia="微软雅黑" w:hAnsi="微软雅黑"/>
                <w:szCs w:val="21"/>
              </w:rPr>
            </w:pPr>
            <w:r>
              <w:rPr>
                <w:rFonts w:ascii="微软雅黑" w:eastAsia="微软雅黑" w:hAnsi="微软雅黑" w:hint="eastAsia"/>
                <w:szCs w:val="21"/>
              </w:rPr>
              <w:t>刘和平</w:t>
            </w:r>
            <w:r w:rsidRPr="006C09F3">
              <w:rPr>
                <w:rFonts w:ascii="微软雅黑" w:eastAsia="微软雅黑" w:hAnsi="微软雅黑"/>
                <w:szCs w:val="21"/>
              </w:rPr>
              <w:t>教授</w:t>
            </w:r>
          </w:p>
          <w:p w14:paraId="77FAC44B" w14:textId="6394EEAE" w:rsidR="00FB15BA" w:rsidRPr="006C09F3" w:rsidRDefault="00FB15BA" w:rsidP="00B6650D">
            <w:pPr>
              <w:rPr>
                <w:rFonts w:ascii="微软雅黑" w:eastAsia="微软雅黑" w:hAnsi="微软雅黑" w:hint="eastAsia"/>
                <w:szCs w:val="21"/>
              </w:rPr>
            </w:pPr>
          </w:p>
        </w:tc>
        <w:tc>
          <w:tcPr>
            <w:tcW w:w="1056" w:type="dxa"/>
            <w:vMerge/>
          </w:tcPr>
          <w:p w14:paraId="756D168D" w14:textId="77777777" w:rsidR="00FB15BA" w:rsidRPr="006C09F3" w:rsidRDefault="00FB15BA" w:rsidP="00B6650D">
            <w:pPr>
              <w:rPr>
                <w:rFonts w:ascii="微软雅黑" w:eastAsia="微软雅黑" w:hAnsi="微软雅黑"/>
                <w:szCs w:val="21"/>
              </w:rPr>
            </w:pPr>
          </w:p>
        </w:tc>
      </w:tr>
      <w:tr w:rsidR="00FB15BA" w:rsidRPr="006C09F3" w14:paraId="4BF19A5D" w14:textId="77777777" w:rsidTr="0008508A">
        <w:trPr>
          <w:jc w:val="center"/>
        </w:trPr>
        <w:tc>
          <w:tcPr>
            <w:tcW w:w="1200" w:type="dxa"/>
            <w:vMerge/>
          </w:tcPr>
          <w:p w14:paraId="75442E0A" w14:textId="77777777" w:rsidR="00FB15BA" w:rsidRPr="006C09F3" w:rsidRDefault="00FB15BA" w:rsidP="00B6650D">
            <w:pPr>
              <w:rPr>
                <w:rFonts w:ascii="微软雅黑" w:eastAsia="微软雅黑" w:hAnsi="微软雅黑"/>
                <w:szCs w:val="21"/>
              </w:rPr>
            </w:pPr>
          </w:p>
        </w:tc>
        <w:tc>
          <w:tcPr>
            <w:tcW w:w="1460" w:type="dxa"/>
          </w:tcPr>
          <w:p w14:paraId="53A72414" w14:textId="14EF2A16" w:rsidR="00FB15BA" w:rsidRPr="006C09F3" w:rsidRDefault="00FB15BA" w:rsidP="00B6650D">
            <w:pPr>
              <w:rPr>
                <w:rFonts w:ascii="微软雅黑" w:eastAsia="微软雅黑" w:hAnsi="微软雅黑" w:hint="eastAsia"/>
                <w:szCs w:val="21"/>
              </w:rPr>
            </w:pPr>
            <w:r w:rsidRPr="006C09F3">
              <w:rPr>
                <w:rFonts w:ascii="微软雅黑" w:eastAsia="微软雅黑" w:hAnsi="微软雅黑" w:hint="eastAsia"/>
                <w:szCs w:val="21"/>
              </w:rPr>
              <w:t>0</w:t>
            </w:r>
            <w:r w:rsidRPr="006C09F3">
              <w:rPr>
                <w:rFonts w:ascii="微软雅黑" w:eastAsia="微软雅黑" w:hAnsi="微软雅黑"/>
                <w:szCs w:val="21"/>
              </w:rPr>
              <w:t>9</w:t>
            </w:r>
            <w:r w:rsidRPr="006C09F3">
              <w:rPr>
                <w:rFonts w:ascii="微软雅黑" w:eastAsia="微软雅黑" w:hAnsi="微软雅黑" w:hint="eastAsia"/>
                <w:szCs w:val="21"/>
              </w:rPr>
              <w:t>:</w:t>
            </w:r>
            <w:r>
              <w:rPr>
                <w:rFonts w:ascii="微软雅黑" w:eastAsia="微软雅黑" w:hAnsi="微软雅黑"/>
                <w:szCs w:val="21"/>
              </w:rPr>
              <w:t>3</w:t>
            </w:r>
            <w:r w:rsidRPr="006C09F3">
              <w:rPr>
                <w:rFonts w:ascii="微软雅黑" w:eastAsia="微软雅黑" w:hAnsi="微软雅黑"/>
                <w:szCs w:val="21"/>
              </w:rPr>
              <w:t>0-10:</w:t>
            </w:r>
            <w:r>
              <w:rPr>
                <w:rFonts w:ascii="微软雅黑" w:eastAsia="微软雅黑" w:hAnsi="微软雅黑"/>
                <w:szCs w:val="21"/>
              </w:rPr>
              <w:t>40</w:t>
            </w:r>
          </w:p>
        </w:tc>
        <w:tc>
          <w:tcPr>
            <w:tcW w:w="1896" w:type="dxa"/>
          </w:tcPr>
          <w:p w14:paraId="28D47B06" w14:textId="23896CF5" w:rsidR="00FB15BA" w:rsidRPr="006C09F3" w:rsidRDefault="00FB15BA" w:rsidP="00FB15BA">
            <w:pPr>
              <w:rPr>
                <w:rFonts w:ascii="微软雅黑" w:eastAsia="微软雅黑" w:hAnsi="微软雅黑"/>
                <w:szCs w:val="21"/>
              </w:rPr>
            </w:pPr>
            <w:r w:rsidRPr="006C09F3">
              <w:rPr>
                <w:rFonts w:ascii="微软雅黑" w:eastAsia="微软雅黑" w:hAnsi="微软雅黑"/>
                <w:szCs w:val="21"/>
              </w:rPr>
              <w:t>讲座</w:t>
            </w:r>
            <w:r>
              <w:rPr>
                <w:rFonts w:ascii="微软雅黑" w:eastAsia="微软雅黑" w:hAnsi="微软雅黑" w:hint="eastAsia"/>
                <w:szCs w:val="21"/>
              </w:rPr>
              <w:t>2</w:t>
            </w:r>
            <w:r w:rsidRPr="006C09F3">
              <w:rPr>
                <w:rFonts w:ascii="微软雅黑" w:eastAsia="微软雅黑" w:hAnsi="微软雅黑"/>
                <w:szCs w:val="21"/>
              </w:rPr>
              <w:t>：</w:t>
            </w:r>
          </w:p>
          <w:p w14:paraId="4E1FE337" w14:textId="2137ADF4" w:rsidR="00FB15BA" w:rsidRPr="006C09F3" w:rsidRDefault="00FB15BA" w:rsidP="00FB15BA">
            <w:pPr>
              <w:rPr>
                <w:rFonts w:ascii="微软雅黑" w:eastAsia="微软雅黑" w:hAnsi="微软雅黑"/>
                <w:szCs w:val="21"/>
              </w:rPr>
            </w:pPr>
            <w:r>
              <w:rPr>
                <w:rFonts w:ascii="微软雅黑" w:eastAsia="微软雅黑" w:hAnsi="微软雅黑" w:hint="eastAsia"/>
                <w:szCs w:val="21"/>
              </w:rPr>
              <w:t>GPT时代国际化企业的语言类人才需求</w:t>
            </w:r>
          </w:p>
        </w:tc>
        <w:tc>
          <w:tcPr>
            <w:tcW w:w="1610" w:type="dxa"/>
          </w:tcPr>
          <w:p w14:paraId="385C878D" w14:textId="5DD98FCA" w:rsidR="00FB15BA" w:rsidRDefault="00FB15BA" w:rsidP="00B6650D">
            <w:pPr>
              <w:rPr>
                <w:rFonts w:ascii="微软雅黑" w:eastAsia="微软雅黑" w:hAnsi="微软雅黑" w:hint="eastAsia"/>
                <w:szCs w:val="21"/>
              </w:rPr>
            </w:pPr>
            <w:r>
              <w:rPr>
                <w:rFonts w:ascii="微软雅黑" w:eastAsia="微软雅黑" w:hAnsi="微软雅黑" w:hint="eastAsia"/>
                <w:szCs w:val="21"/>
              </w:rPr>
              <w:t>葛仲君（</w:t>
            </w:r>
            <w:proofErr w:type="spellStart"/>
            <w:r>
              <w:rPr>
                <w:rFonts w:ascii="微软雅黑" w:eastAsia="微软雅黑" w:hAnsi="微软雅黑" w:hint="eastAsia"/>
                <w:szCs w:val="21"/>
              </w:rPr>
              <w:t>Tiktok</w:t>
            </w:r>
            <w:proofErr w:type="spellEnd"/>
            <w:r>
              <w:rPr>
                <w:rFonts w:ascii="微软雅黑" w:eastAsia="微软雅黑" w:hAnsi="微软雅黑" w:hint="eastAsia"/>
                <w:szCs w:val="21"/>
              </w:rPr>
              <w:t>本地化负责人）</w:t>
            </w:r>
          </w:p>
        </w:tc>
        <w:tc>
          <w:tcPr>
            <w:tcW w:w="1056" w:type="dxa"/>
            <w:vMerge/>
          </w:tcPr>
          <w:p w14:paraId="50C90C81" w14:textId="77777777" w:rsidR="00FB15BA" w:rsidRPr="006C09F3" w:rsidRDefault="00FB15BA" w:rsidP="00B6650D">
            <w:pPr>
              <w:rPr>
                <w:rFonts w:ascii="微软雅黑" w:eastAsia="微软雅黑" w:hAnsi="微软雅黑"/>
                <w:szCs w:val="21"/>
              </w:rPr>
            </w:pPr>
          </w:p>
        </w:tc>
      </w:tr>
      <w:tr w:rsidR="00FB15BA" w:rsidRPr="006C09F3" w14:paraId="2CE38E8D" w14:textId="77777777" w:rsidTr="0008508A">
        <w:trPr>
          <w:jc w:val="center"/>
        </w:trPr>
        <w:tc>
          <w:tcPr>
            <w:tcW w:w="1200" w:type="dxa"/>
            <w:vMerge/>
          </w:tcPr>
          <w:p w14:paraId="15C99743" w14:textId="77777777" w:rsidR="0008508A" w:rsidRPr="006C09F3" w:rsidRDefault="0008508A" w:rsidP="00B6650D">
            <w:pPr>
              <w:rPr>
                <w:rFonts w:ascii="微软雅黑" w:eastAsia="微软雅黑" w:hAnsi="微软雅黑"/>
                <w:szCs w:val="21"/>
              </w:rPr>
            </w:pPr>
          </w:p>
        </w:tc>
        <w:tc>
          <w:tcPr>
            <w:tcW w:w="1460" w:type="dxa"/>
          </w:tcPr>
          <w:p w14:paraId="71BC9DC2" w14:textId="366C3B54" w:rsidR="0008508A" w:rsidRPr="006C09F3" w:rsidRDefault="00FB15BA" w:rsidP="00B6650D">
            <w:pPr>
              <w:rPr>
                <w:rFonts w:ascii="微软雅黑" w:eastAsia="微软雅黑" w:hAnsi="微软雅黑"/>
                <w:szCs w:val="21"/>
              </w:rPr>
            </w:pPr>
            <w:r>
              <w:rPr>
                <w:rFonts w:ascii="微软雅黑" w:eastAsia="微软雅黑" w:hAnsi="微软雅黑"/>
                <w:szCs w:val="21"/>
              </w:rPr>
              <w:t>10</w:t>
            </w:r>
            <w:r w:rsidRPr="006C09F3">
              <w:rPr>
                <w:rFonts w:ascii="微软雅黑" w:eastAsia="微软雅黑" w:hAnsi="微软雅黑" w:hint="eastAsia"/>
                <w:szCs w:val="21"/>
              </w:rPr>
              <w:t>:</w:t>
            </w:r>
            <w:r>
              <w:rPr>
                <w:rFonts w:ascii="微软雅黑" w:eastAsia="微软雅黑" w:hAnsi="微软雅黑"/>
                <w:szCs w:val="21"/>
              </w:rPr>
              <w:t>4</w:t>
            </w:r>
            <w:r w:rsidRPr="006C09F3">
              <w:rPr>
                <w:rFonts w:ascii="微软雅黑" w:eastAsia="微软雅黑" w:hAnsi="微软雅黑"/>
                <w:szCs w:val="21"/>
              </w:rPr>
              <w:t>0-1</w:t>
            </w:r>
            <w:r>
              <w:rPr>
                <w:rFonts w:ascii="微软雅黑" w:eastAsia="微软雅黑" w:hAnsi="微软雅黑"/>
                <w:szCs w:val="21"/>
              </w:rPr>
              <w:t>1</w:t>
            </w:r>
            <w:r w:rsidRPr="006C09F3">
              <w:rPr>
                <w:rFonts w:ascii="微软雅黑" w:eastAsia="微软雅黑" w:hAnsi="微软雅黑"/>
                <w:szCs w:val="21"/>
              </w:rPr>
              <w:t>:</w:t>
            </w:r>
            <w:r>
              <w:rPr>
                <w:rFonts w:ascii="微软雅黑" w:eastAsia="微软雅黑" w:hAnsi="微软雅黑"/>
                <w:szCs w:val="21"/>
              </w:rPr>
              <w:t>0</w:t>
            </w:r>
            <w:r>
              <w:rPr>
                <w:rFonts w:ascii="微软雅黑" w:eastAsia="微软雅黑" w:hAnsi="微软雅黑"/>
                <w:szCs w:val="21"/>
              </w:rPr>
              <w:t>0</w:t>
            </w:r>
          </w:p>
        </w:tc>
        <w:tc>
          <w:tcPr>
            <w:tcW w:w="1896" w:type="dxa"/>
          </w:tcPr>
          <w:p w14:paraId="62C2E42D" w14:textId="3B64124B"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讲座</w:t>
            </w:r>
            <w:r w:rsidR="00FB15BA">
              <w:rPr>
                <w:rFonts w:ascii="微软雅黑" w:eastAsia="微软雅黑" w:hAnsi="微软雅黑" w:hint="eastAsia"/>
                <w:szCs w:val="21"/>
              </w:rPr>
              <w:t>3</w:t>
            </w:r>
            <w:r w:rsidRPr="006C09F3">
              <w:rPr>
                <w:rFonts w:ascii="微软雅黑" w:eastAsia="微软雅黑" w:hAnsi="微软雅黑"/>
                <w:szCs w:val="21"/>
              </w:rPr>
              <w:t>：</w:t>
            </w:r>
          </w:p>
          <w:p w14:paraId="6BFD130F" w14:textId="69B88669"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本地化管理专业方向特色与优势介绍</w:t>
            </w:r>
          </w:p>
        </w:tc>
        <w:tc>
          <w:tcPr>
            <w:tcW w:w="1610" w:type="dxa"/>
          </w:tcPr>
          <w:p w14:paraId="66D122C1" w14:textId="77777777"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韩林涛老师</w:t>
            </w:r>
          </w:p>
        </w:tc>
        <w:tc>
          <w:tcPr>
            <w:tcW w:w="1056" w:type="dxa"/>
            <w:vMerge w:val="restart"/>
          </w:tcPr>
          <w:p w14:paraId="2BBDDC3F" w14:textId="73C267FD"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梁爽副教授</w:t>
            </w:r>
          </w:p>
        </w:tc>
      </w:tr>
      <w:tr w:rsidR="00FB15BA" w:rsidRPr="006C09F3" w14:paraId="0A1281BD" w14:textId="77777777" w:rsidTr="0008508A">
        <w:trPr>
          <w:jc w:val="center"/>
        </w:trPr>
        <w:tc>
          <w:tcPr>
            <w:tcW w:w="1200" w:type="dxa"/>
            <w:vMerge/>
          </w:tcPr>
          <w:p w14:paraId="30E09436" w14:textId="77777777" w:rsidR="0008508A" w:rsidRPr="006C09F3" w:rsidRDefault="0008508A" w:rsidP="00B6650D">
            <w:pPr>
              <w:rPr>
                <w:rFonts w:ascii="微软雅黑" w:eastAsia="微软雅黑" w:hAnsi="微软雅黑"/>
                <w:szCs w:val="21"/>
              </w:rPr>
            </w:pPr>
          </w:p>
        </w:tc>
        <w:tc>
          <w:tcPr>
            <w:tcW w:w="1460" w:type="dxa"/>
          </w:tcPr>
          <w:p w14:paraId="32A2AD71" w14:textId="7A7FF83A"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1</w:t>
            </w:r>
            <w:r w:rsidR="00FB15BA">
              <w:rPr>
                <w:rFonts w:ascii="微软雅黑" w:eastAsia="微软雅黑" w:hAnsi="微软雅黑"/>
                <w:szCs w:val="21"/>
              </w:rPr>
              <w:t>1</w:t>
            </w:r>
            <w:r w:rsidRPr="006C09F3">
              <w:rPr>
                <w:rFonts w:ascii="微软雅黑" w:eastAsia="微软雅黑" w:hAnsi="微软雅黑" w:hint="eastAsia"/>
                <w:szCs w:val="21"/>
              </w:rPr>
              <w:t>:</w:t>
            </w:r>
            <w:r w:rsidR="00FB15BA">
              <w:rPr>
                <w:rFonts w:ascii="微软雅黑" w:eastAsia="微软雅黑" w:hAnsi="微软雅黑"/>
                <w:szCs w:val="21"/>
              </w:rPr>
              <w:t>0</w:t>
            </w:r>
            <w:r w:rsidRPr="006C09F3">
              <w:rPr>
                <w:rFonts w:ascii="微软雅黑" w:eastAsia="微软雅黑" w:hAnsi="微软雅黑"/>
                <w:szCs w:val="21"/>
              </w:rPr>
              <w:t>0-11:</w:t>
            </w:r>
            <w:r w:rsidR="00FB15BA">
              <w:rPr>
                <w:rFonts w:ascii="微软雅黑" w:eastAsia="微软雅黑" w:hAnsi="微软雅黑"/>
                <w:szCs w:val="21"/>
              </w:rPr>
              <w:t>2</w:t>
            </w:r>
            <w:r w:rsidRPr="006C09F3">
              <w:rPr>
                <w:rFonts w:ascii="微软雅黑" w:eastAsia="微软雅黑" w:hAnsi="微软雅黑"/>
                <w:szCs w:val="21"/>
              </w:rPr>
              <w:t>0</w:t>
            </w:r>
          </w:p>
        </w:tc>
        <w:tc>
          <w:tcPr>
            <w:tcW w:w="1896" w:type="dxa"/>
          </w:tcPr>
          <w:p w14:paraId="670951D8" w14:textId="3DB31628"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讲座</w:t>
            </w:r>
            <w:r w:rsidR="00FB15BA">
              <w:rPr>
                <w:rFonts w:ascii="微软雅黑" w:eastAsia="微软雅黑" w:hAnsi="微软雅黑" w:hint="eastAsia"/>
                <w:szCs w:val="21"/>
              </w:rPr>
              <w:t>4</w:t>
            </w:r>
            <w:r w:rsidRPr="006C09F3">
              <w:rPr>
                <w:rFonts w:ascii="微软雅黑" w:eastAsia="微软雅黑" w:hAnsi="微软雅黑"/>
                <w:szCs w:val="21"/>
              </w:rPr>
              <w:t>：</w:t>
            </w:r>
          </w:p>
          <w:p w14:paraId="25E48904" w14:textId="6B95B44B"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商务语言服务方向</w:t>
            </w:r>
            <w:r w:rsidRPr="006C09F3">
              <w:rPr>
                <w:rFonts w:ascii="微软雅黑" w:eastAsia="微软雅黑" w:hAnsi="微软雅黑"/>
                <w:szCs w:val="21"/>
              </w:rPr>
              <w:lastRenderedPageBreak/>
              <w:t>特色与优势介绍</w:t>
            </w:r>
          </w:p>
        </w:tc>
        <w:tc>
          <w:tcPr>
            <w:tcW w:w="1610" w:type="dxa"/>
          </w:tcPr>
          <w:p w14:paraId="4B692470" w14:textId="77777777"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lastRenderedPageBreak/>
              <w:t>李欣副教授</w:t>
            </w:r>
          </w:p>
        </w:tc>
        <w:tc>
          <w:tcPr>
            <w:tcW w:w="1056" w:type="dxa"/>
            <w:vMerge/>
          </w:tcPr>
          <w:p w14:paraId="6848546A" w14:textId="77777777" w:rsidR="0008508A" w:rsidRPr="006C09F3" w:rsidRDefault="0008508A" w:rsidP="00B6650D">
            <w:pPr>
              <w:rPr>
                <w:rFonts w:ascii="微软雅黑" w:eastAsia="微软雅黑" w:hAnsi="微软雅黑"/>
                <w:szCs w:val="21"/>
              </w:rPr>
            </w:pPr>
          </w:p>
        </w:tc>
      </w:tr>
      <w:tr w:rsidR="00FB15BA" w:rsidRPr="006C09F3" w14:paraId="50108F9A" w14:textId="77777777" w:rsidTr="0008508A">
        <w:trPr>
          <w:jc w:val="center"/>
        </w:trPr>
        <w:tc>
          <w:tcPr>
            <w:tcW w:w="1200" w:type="dxa"/>
            <w:vMerge/>
          </w:tcPr>
          <w:p w14:paraId="0307E756" w14:textId="77777777" w:rsidR="0008508A" w:rsidRPr="006C09F3" w:rsidRDefault="0008508A" w:rsidP="00B6650D">
            <w:pPr>
              <w:rPr>
                <w:rFonts w:ascii="微软雅黑" w:eastAsia="微软雅黑" w:hAnsi="微软雅黑"/>
                <w:szCs w:val="21"/>
              </w:rPr>
            </w:pPr>
          </w:p>
        </w:tc>
        <w:tc>
          <w:tcPr>
            <w:tcW w:w="1460" w:type="dxa"/>
          </w:tcPr>
          <w:p w14:paraId="61428025" w14:textId="7C2A29E7"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11:</w:t>
            </w:r>
            <w:r w:rsidR="00FB15BA">
              <w:rPr>
                <w:rFonts w:ascii="微软雅黑" w:eastAsia="微软雅黑" w:hAnsi="微软雅黑"/>
                <w:szCs w:val="21"/>
              </w:rPr>
              <w:t>20</w:t>
            </w:r>
            <w:r w:rsidRPr="006C09F3">
              <w:rPr>
                <w:rFonts w:ascii="微软雅黑" w:eastAsia="微软雅黑" w:hAnsi="微软雅黑"/>
                <w:szCs w:val="21"/>
              </w:rPr>
              <w:t>-11:</w:t>
            </w:r>
            <w:r w:rsidR="00FB15BA">
              <w:rPr>
                <w:rFonts w:ascii="微软雅黑" w:eastAsia="微软雅黑" w:hAnsi="微软雅黑"/>
                <w:szCs w:val="21"/>
              </w:rPr>
              <w:t>4</w:t>
            </w:r>
            <w:r w:rsidRPr="006C09F3">
              <w:rPr>
                <w:rFonts w:ascii="微软雅黑" w:eastAsia="微软雅黑" w:hAnsi="微软雅黑"/>
                <w:szCs w:val="21"/>
              </w:rPr>
              <w:t>0</w:t>
            </w:r>
          </w:p>
        </w:tc>
        <w:tc>
          <w:tcPr>
            <w:tcW w:w="1896" w:type="dxa"/>
          </w:tcPr>
          <w:p w14:paraId="0F8B149A" w14:textId="16212502"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讲座</w:t>
            </w:r>
            <w:r w:rsidR="00FB15BA">
              <w:rPr>
                <w:rFonts w:ascii="微软雅黑" w:eastAsia="微软雅黑" w:hAnsi="微软雅黑" w:hint="eastAsia"/>
                <w:szCs w:val="21"/>
              </w:rPr>
              <w:t>5</w:t>
            </w:r>
            <w:r w:rsidRPr="006C09F3">
              <w:rPr>
                <w:rFonts w:ascii="微软雅黑" w:eastAsia="微软雅黑" w:hAnsi="微软雅黑"/>
                <w:szCs w:val="21"/>
              </w:rPr>
              <w:t>：</w:t>
            </w:r>
          </w:p>
          <w:p w14:paraId="4F3AE43C" w14:textId="65A2092C"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语言服务行业与企业发展概况</w:t>
            </w:r>
          </w:p>
        </w:tc>
        <w:tc>
          <w:tcPr>
            <w:tcW w:w="1610" w:type="dxa"/>
          </w:tcPr>
          <w:p w14:paraId="2152A5A5" w14:textId="77777777"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蒙永业博士</w:t>
            </w:r>
          </w:p>
        </w:tc>
        <w:tc>
          <w:tcPr>
            <w:tcW w:w="1056" w:type="dxa"/>
            <w:vMerge/>
          </w:tcPr>
          <w:p w14:paraId="2CE41520" w14:textId="77777777" w:rsidR="0008508A" w:rsidRPr="006C09F3" w:rsidRDefault="0008508A" w:rsidP="00B6650D">
            <w:pPr>
              <w:rPr>
                <w:rFonts w:ascii="微软雅黑" w:eastAsia="微软雅黑" w:hAnsi="微软雅黑"/>
                <w:szCs w:val="21"/>
              </w:rPr>
            </w:pPr>
          </w:p>
        </w:tc>
      </w:tr>
      <w:tr w:rsidR="00FB15BA" w:rsidRPr="006C09F3" w14:paraId="37E3B104" w14:textId="77777777" w:rsidTr="0008508A">
        <w:trPr>
          <w:jc w:val="center"/>
        </w:trPr>
        <w:tc>
          <w:tcPr>
            <w:tcW w:w="1200" w:type="dxa"/>
          </w:tcPr>
          <w:p w14:paraId="2661DDA4" w14:textId="4F9AAFC5"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7月1</w:t>
            </w:r>
            <w:r w:rsidR="00FB15BA">
              <w:rPr>
                <w:rFonts w:ascii="微软雅黑" w:eastAsia="微软雅黑" w:hAnsi="微软雅黑"/>
                <w:szCs w:val="21"/>
              </w:rPr>
              <w:t>0</w:t>
            </w:r>
            <w:r w:rsidRPr="006C09F3">
              <w:rPr>
                <w:rFonts w:ascii="微软雅黑" w:eastAsia="微软雅黑" w:hAnsi="微软雅黑"/>
                <w:szCs w:val="21"/>
              </w:rPr>
              <w:t>日</w:t>
            </w:r>
          </w:p>
        </w:tc>
        <w:tc>
          <w:tcPr>
            <w:tcW w:w="1460" w:type="dxa"/>
          </w:tcPr>
          <w:p w14:paraId="13809620" w14:textId="21532440" w:rsidR="0008508A" w:rsidRPr="006C09F3" w:rsidRDefault="00FB15BA" w:rsidP="00B6650D">
            <w:pPr>
              <w:rPr>
                <w:rFonts w:ascii="微软雅黑" w:eastAsia="微软雅黑" w:hAnsi="微软雅黑"/>
                <w:szCs w:val="21"/>
              </w:rPr>
            </w:pPr>
            <w:r>
              <w:rPr>
                <w:rFonts w:ascii="微软雅黑" w:eastAsia="微软雅黑" w:hAnsi="微软雅黑"/>
                <w:szCs w:val="21"/>
              </w:rPr>
              <w:t>14</w:t>
            </w:r>
            <w:r w:rsidR="0008508A" w:rsidRPr="006C09F3">
              <w:rPr>
                <w:rFonts w:ascii="微软雅黑" w:eastAsia="微软雅黑" w:hAnsi="微软雅黑" w:hint="eastAsia"/>
                <w:szCs w:val="21"/>
              </w:rPr>
              <w:t>:</w:t>
            </w:r>
            <w:r w:rsidR="0008508A" w:rsidRPr="006C09F3">
              <w:rPr>
                <w:rFonts w:ascii="微软雅黑" w:eastAsia="微软雅黑" w:hAnsi="微软雅黑"/>
                <w:szCs w:val="21"/>
              </w:rPr>
              <w:t>00-1</w:t>
            </w:r>
            <w:r>
              <w:rPr>
                <w:rFonts w:ascii="微软雅黑" w:eastAsia="微软雅黑" w:hAnsi="微软雅黑"/>
                <w:szCs w:val="21"/>
              </w:rPr>
              <w:t>7</w:t>
            </w:r>
            <w:r w:rsidR="0008508A" w:rsidRPr="006C09F3">
              <w:rPr>
                <w:rFonts w:ascii="微软雅黑" w:eastAsia="微软雅黑" w:hAnsi="微软雅黑"/>
                <w:szCs w:val="21"/>
              </w:rPr>
              <w:t>:</w:t>
            </w:r>
            <w:r>
              <w:rPr>
                <w:rFonts w:ascii="微软雅黑" w:eastAsia="微软雅黑" w:hAnsi="微软雅黑"/>
                <w:szCs w:val="21"/>
              </w:rPr>
              <w:t>0</w:t>
            </w:r>
            <w:r w:rsidR="0008508A" w:rsidRPr="006C09F3">
              <w:rPr>
                <w:rFonts w:ascii="微软雅黑" w:eastAsia="微软雅黑" w:hAnsi="微软雅黑"/>
                <w:szCs w:val="21"/>
              </w:rPr>
              <w:t>0</w:t>
            </w:r>
          </w:p>
        </w:tc>
        <w:tc>
          <w:tcPr>
            <w:tcW w:w="1896" w:type="dxa"/>
          </w:tcPr>
          <w:p w14:paraId="2C385A94" w14:textId="77777777"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综合考核</w:t>
            </w:r>
          </w:p>
        </w:tc>
        <w:tc>
          <w:tcPr>
            <w:tcW w:w="1610" w:type="dxa"/>
          </w:tcPr>
          <w:p w14:paraId="34D97F03" w14:textId="31EA4C60" w:rsidR="0008508A" w:rsidRPr="006C09F3" w:rsidRDefault="0008508A" w:rsidP="00B6650D">
            <w:pPr>
              <w:rPr>
                <w:rFonts w:ascii="微软雅黑" w:eastAsia="微软雅黑" w:hAnsi="微软雅黑"/>
                <w:szCs w:val="21"/>
              </w:rPr>
            </w:pPr>
            <w:r w:rsidRPr="006C09F3">
              <w:rPr>
                <w:rFonts w:ascii="微软雅黑" w:eastAsia="微软雅黑" w:hAnsi="微软雅黑" w:hint="eastAsia"/>
                <w:szCs w:val="21"/>
              </w:rPr>
              <w:t>全体营员</w:t>
            </w:r>
          </w:p>
        </w:tc>
        <w:tc>
          <w:tcPr>
            <w:tcW w:w="1056" w:type="dxa"/>
          </w:tcPr>
          <w:p w14:paraId="589BC2F1" w14:textId="708765E5"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韩林涛、李欣</w:t>
            </w:r>
            <w:r w:rsidR="00103C5C">
              <w:rPr>
                <w:rFonts w:ascii="微软雅黑" w:eastAsia="微软雅黑" w:hAnsi="微软雅黑" w:hint="eastAsia"/>
                <w:szCs w:val="21"/>
              </w:rPr>
              <w:t>、蒙永业</w:t>
            </w:r>
            <w:r w:rsidR="00FB15BA">
              <w:rPr>
                <w:rFonts w:ascii="微软雅黑" w:eastAsia="微软雅黑" w:hAnsi="微软雅黑" w:hint="eastAsia"/>
                <w:szCs w:val="21"/>
              </w:rPr>
              <w:t>、梁爽</w:t>
            </w:r>
          </w:p>
        </w:tc>
      </w:tr>
      <w:tr w:rsidR="00FB15BA" w:rsidRPr="006C09F3" w14:paraId="44F13DF8" w14:textId="77777777" w:rsidTr="0008508A">
        <w:trPr>
          <w:jc w:val="center"/>
        </w:trPr>
        <w:tc>
          <w:tcPr>
            <w:tcW w:w="1200" w:type="dxa"/>
            <w:vMerge w:val="restart"/>
          </w:tcPr>
          <w:p w14:paraId="350AC563" w14:textId="7087C966" w:rsidR="0008508A" w:rsidRPr="006C09F3" w:rsidRDefault="00FB15BA" w:rsidP="00B6650D">
            <w:pPr>
              <w:rPr>
                <w:rFonts w:ascii="微软雅黑" w:eastAsia="微软雅黑" w:hAnsi="微软雅黑"/>
                <w:szCs w:val="21"/>
              </w:rPr>
            </w:pPr>
            <w:r>
              <w:rPr>
                <w:rFonts w:ascii="微软雅黑" w:eastAsia="微软雅黑" w:hAnsi="微软雅黑" w:hint="eastAsia"/>
                <w:szCs w:val="21"/>
              </w:rPr>
              <w:t>7月1</w:t>
            </w:r>
            <w:r>
              <w:rPr>
                <w:rFonts w:ascii="微软雅黑" w:eastAsia="微软雅黑" w:hAnsi="微软雅黑"/>
                <w:szCs w:val="21"/>
              </w:rPr>
              <w:t>1</w:t>
            </w:r>
            <w:r>
              <w:rPr>
                <w:rFonts w:ascii="微软雅黑" w:eastAsia="微软雅黑" w:hAnsi="微软雅黑" w:hint="eastAsia"/>
                <w:szCs w:val="21"/>
              </w:rPr>
              <w:t>日</w:t>
            </w:r>
          </w:p>
        </w:tc>
        <w:tc>
          <w:tcPr>
            <w:tcW w:w="1460" w:type="dxa"/>
          </w:tcPr>
          <w:p w14:paraId="7943461F" w14:textId="72C82202" w:rsidR="0008508A" w:rsidRPr="006C09F3" w:rsidRDefault="00FB15BA" w:rsidP="00B6650D">
            <w:pPr>
              <w:rPr>
                <w:rFonts w:ascii="微软雅黑" w:eastAsia="微软雅黑" w:hAnsi="微软雅黑"/>
                <w:szCs w:val="21"/>
              </w:rPr>
            </w:pPr>
            <w:r>
              <w:rPr>
                <w:rFonts w:ascii="微软雅黑" w:eastAsia="微软雅黑" w:hAnsi="微软雅黑"/>
                <w:szCs w:val="21"/>
              </w:rPr>
              <w:t>9</w:t>
            </w:r>
            <w:r w:rsidR="0008508A" w:rsidRPr="006C09F3">
              <w:rPr>
                <w:rFonts w:ascii="微软雅黑" w:eastAsia="微软雅黑" w:hAnsi="微软雅黑" w:hint="eastAsia"/>
                <w:szCs w:val="21"/>
              </w:rPr>
              <w:t>:</w:t>
            </w:r>
            <w:r w:rsidR="0008508A" w:rsidRPr="006C09F3">
              <w:rPr>
                <w:rFonts w:ascii="微软雅黑" w:eastAsia="微软雅黑" w:hAnsi="微软雅黑"/>
                <w:szCs w:val="21"/>
              </w:rPr>
              <w:t>30-1</w:t>
            </w:r>
            <w:r>
              <w:rPr>
                <w:rFonts w:ascii="微软雅黑" w:eastAsia="微软雅黑" w:hAnsi="微软雅黑"/>
                <w:szCs w:val="21"/>
              </w:rPr>
              <w:t>0</w:t>
            </w:r>
            <w:r w:rsidR="0008508A" w:rsidRPr="006C09F3">
              <w:rPr>
                <w:rFonts w:ascii="微软雅黑" w:eastAsia="微软雅黑" w:hAnsi="微软雅黑"/>
                <w:szCs w:val="21"/>
              </w:rPr>
              <w:t>:30</w:t>
            </w:r>
          </w:p>
        </w:tc>
        <w:tc>
          <w:tcPr>
            <w:tcW w:w="1896" w:type="dxa"/>
          </w:tcPr>
          <w:p w14:paraId="24E60754" w14:textId="509A6281" w:rsidR="0008508A" w:rsidRPr="006C09F3" w:rsidRDefault="00FB15BA" w:rsidP="00B6650D">
            <w:pPr>
              <w:rPr>
                <w:rFonts w:ascii="微软雅黑" w:eastAsia="微软雅黑" w:hAnsi="微软雅黑" w:hint="eastAsia"/>
                <w:szCs w:val="21"/>
              </w:rPr>
            </w:pPr>
            <w:r>
              <w:rPr>
                <w:rFonts w:ascii="微软雅黑" w:eastAsia="微软雅黑" w:hAnsi="微软雅黑" w:hint="eastAsia"/>
                <w:szCs w:val="21"/>
              </w:rPr>
              <w:t>博导面对面</w:t>
            </w:r>
          </w:p>
        </w:tc>
        <w:tc>
          <w:tcPr>
            <w:tcW w:w="1610" w:type="dxa"/>
          </w:tcPr>
          <w:p w14:paraId="27B3E2EE" w14:textId="050F3493" w:rsidR="0008508A" w:rsidRPr="006C09F3" w:rsidRDefault="00FB15BA" w:rsidP="00B6650D">
            <w:pPr>
              <w:rPr>
                <w:rFonts w:ascii="微软雅黑" w:eastAsia="微软雅黑" w:hAnsi="微软雅黑" w:hint="eastAsia"/>
                <w:szCs w:val="21"/>
              </w:rPr>
            </w:pPr>
            <w:r>
              <w:rPr>
                <w:rFonts w:ascii="微软雅黑" w:eastAsia="微软雅黑" w:hAnsi="微软雅黑" w:hint="eastAsia"/>
                <w:szCs w:val="21"/>
              </w:rPr>
              <w:t>王立非教授、王继辉教授、于中根教授</w:t>
            </w:r>
          </w:p>
        </w:tc>
        <w:tc>
          <w:tcPr>
            <w:tcW w:w="1056" w:type="dxa"/>
          </w:tcPr>
          <w:p w14:paraId="10680BBE" w14:textId="51FF6C00" w:rsidR="0008508A" w:rsidRPr="006C09F3" w:rsidRDefault="0008508A" w:rsidP="00B6650D">
            <w:pPr>
              <w:rPr>
                <w:rFonts w:ascii="微软雅黑" w:eastAsia="微软雅黑" w:hAnsi="微软雅黑" w:hint="eastAsia"/>
                <w:szCs w:val="21"/>
              </w:rPr>
            </w:pPr>
            <w:r>
              <w:rPr>
                <w:rFonts w:ascii="微软雅黑" w:eastAsia="微软雅黑" w:hAnsi="微软雅黑" w:hint="eastAsia"/>
                <w:szCs w:val="21"/>
              </w:rPr>
              <w:t>韩林涛</w:t>
            </w:r>
            <w:r w:rsidR="00FB15BA">
              <w:rPr>
                <w:rFonts w:ascii="微软雅黑" w:eastAsia="微软雅黑" w:hAnsi="微软雅黑" w:hint="eastAsia"/>
                <w:szCs w:val="21"/>
              </w:rPr>
              <w:t>老师</w:t>
            </w:r>
          </w:p>
        </w:tc>
      </w:tr>
      <w:tr w:rsidR="00FB15BA" w:rsidRPr="006C09F3" w14:paraId="7F0FA642" w14:textId="77777777" w:rsidTr="0008508A">
        <w:trPr>
          <w:jc w:val="center"/>
        </w:trPr>
        <w:tc>
          <w:tcPr>
            <w:tcW w:w="1200" w:type="dxa"/>
            <w:vMerge/>
          </w:tcPr>
          <w:p w14:paraId="4ECD7862" w14:textId="77777777" w:rsidR="00FB15BA" w:rsidRDefault="00FB15BA" w:rsidP="00B6650D">
            <w:pPr>
              <w:rPr>
                <w:rFonts w:ascii="微软雅黑" w:eastAsia="微软雅黑" w:hAnsi="微软雅黑" w:hint="eastAsia"/>
                <w:szCs w:val="21"/>
              </w:rPr>
            </w:pPr>
          </w:p>
        </w:tc>
        <w:tc>
          <w:tcPr>
            <w:tcW w:w="1460" w:type="dxa"/>
          </w:tcPr>
          <w:p w14:paraId="3B9034FF" w14:textId="23BC38B8" w:rsidR="00FB15BA" w:rsidRDefault="00FB15BA" w:rsidP="00B6650D">
            <w:pPr>
              <w:rPr>
                <w:rFonts w:ascii="微软雅黑" w:eastAsia="微软雅黑" w:hAnsi="微软雅黑" w:hint="eastAsia"/>
                <w:szCs w:val="21"/>
              </w:rPr>
            </w:pPr>
            <w:r>
              <w:rPr>
                <w:rFonts w:ascii="微软雅黑" w:eastAsia="微软雅黑" w:hAnsi="微软雅黑" w:hint="eastAsia"/>
                <w:szCs w:val="21"/>
              </w:rPr>
              <w:t>1</w:t>
            </w:r>
            <w:r>
              <w:rPr>
                <w:rFonts w:ascii="微软雅黑" w:eastAsia="微软雅黑" w:hAnsi="微软雅黑"/>
                <w:szCs w:val="21"/>
              </w:rPr>
              <w:t>0</w:t>
            </w:r>
            <w:r>
              <w:rPr>
                <w:rFonts w:ascii="微软雅黑" w:eastAsia="微软雅黑" w:hAnsi="微软雅黑" w:hint="eastAsia"/>
                <w:szCs w:val="21"/>
              </w:rPr>
              <w:t>:</w:t>
            </w:r>
            <w:r>
              <w:rPr>
                <w:rFonts w:ascii="微软雅黑" w:eastAsia="微软雅黑" w:hAnsi="微软雅黑"/>
                <w:szCs w:val="21"/>
              </w:rPr>
              <w:t>30-11:30</w:t>
            </w:r>
          </w:p>
        </w:tc>
        <w:tc>
          <w:tcPr>
            <w:tcW w:w="1896" w:type="dxa"/>
          </w:tcPr>
          <w:p w14:paraId="264DFBF8" w14:textId="5A53C99A" w:rsidR="00FB15BA" w:rsidRPr="006C09F3" w:rsidRDefault="00FB15BA" w:rsidP="00B6650D">
            <w:pPr>
              <w:rPr>
                <w:rFonts w:ascii="微软雅黑" w:eastAsia="微软雅黑" w:hAnsi="微软雅黑"/>
                <w:szCs w:val="21"/>
              </w:rPr>
            </w:pPr>
            <w:r w:rsidRPr="006C09F3">
              <w:rPr>
                <w:rFonts w:ascii="微软雅黑" w:eastAsia="微软雅黑" w:hAnsi="微软雅黑"/>
                <w:szCs w:val="21"/>
              </w:rPr>
              <w:t>优秀营员分享</w:t>
            </w:r>
          </w:p>
        </w:tc>
        <w:tc>
          <w:tcPr>
            <w:tcW w:w="1610" w:type="dxa"/>
          </w:tcPr>
          <w:p w14:paraId="18C83110" w14:textId="142CD7C4" w:rsidR="00FB15BA" w:rsidRPr="006C09F3" w:rsidRDefault="00FB15BA" w:rsidP="00B6650D">
            <w:pPr>
              <w:rPr>
                <w:rFonts w:ascii="微软雅黑" w:eastAsia="微软雅黑" w:hAnsi="微软雅黑"/>
                <w:szCs w:val="21"/>
              </w:rPr>
            </w:pPr>
            <w:r w:rsidRPr="006C09F3">
              <w:rPr>
                <w:rFonts w:ascii="微软雅黑" w:eastAsia="微软雅黑" w:hAnsi="微软雅黑"/>
                <w:szCs w:val="21"/>
              </w:rPr>
              <w:t>优秀营员代表</w:t>
            </w:r>
          </w:p>
        </w:tc>
        <w:tc>
          <w:tcPr>
            <w:tcW w:w="1056" w:type="dxa"/>
          </w:tcPr>
          <w:p w14:paraId="530EEFBA" w14:textId="25EBC3DF" w:rsidR="00FB15BA" w:rsidRDefault="00FB15BA" w:rsidP="00B6650D">
            <w:pPr>
              <w:rPr>
                <w:rFonts w:ascii="微软雅黑" w:eastAsia="微软雅黑" w:hAnsi="微软雅黑" w:hint="eastAsia"/>
                <w:szCs w:val="21"/>
              </w:rPr>
            </w:pPr>
            <w:r>
              <w:rPr>
                <w:rFonts w:ascii="微软雅黑" w:eastAsia="微软雅黑" w:hAnsi="微软雅黑" w:hint="eastAsia"/>
                <w:szCs w:val="21"/>
              </w:rPr>
              <w:t>李欣副教授</w:t>
            </w:r>
          </w:p>
        </w:tc>
      </w:tr>
      <w:tr w:rsidR="00FB15BA" w:rsidRPr="006C09F3" w14:paraId="26F34EC4" w14:textId="77777777" w:rsidTr="0008508A">
        <w:trPr>
          <w:jc w:val="center"/>
        </w:trPr>
        <w:tc>
          <w:tcPr>
            <w:tcW w:w="1200" w:type="dxa"/>
            <w:vMerge/>
          </w:tcPr>
          <w:p w14:paraId="75E31A46" w14:textId="77777777" w:rsidR="0008508A" w:rsidRPr="006C09F3" w:rsidRDefault="0008508A" w:rsidP="00B6650D">
            <w:pPr>
              <w:rPr>
                <w:rFonts w:ascii="微软雅黑" w:eastAsia="微软雅黑" w:hAnsi="微软雅黑"/>
                <w:szCs w:val="21"/>
              </w:rPr>
            </w:pPr>
          </w:p>
        </w:tc>
        <w:tc>
          <w:tcPr>
            <w:tcW w:w="1460" w:type="dxa"/>
          </w:tcPr>
          <w:p w14:paraId="2473DEB3" w14:textId="3720FB24"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16</w:t>
            </w:r>
            <w:r w:rsidRPr="006C09F3">
              <w:rPr>
                <w:rFonts w:ascii="微软雅黑" w:eastAsia="微软雅黑" w:hAnsi="微软雅黑" w:hint="eastAsia"/>
                <w:szCs w:val="21"/>
              </w:rPr>
              <w:t>:</w:t>
            </w:r>
            <w:r w:rsidRPr="006C09F3">
              <w:rPr>
                <w:rFonts w:ascii="微软雅黑" w:eastAsia="微软雅黑" w:hAnsi="微软雅黑"/>
                <w:szCs w:val="21"/>
              </w:rPr>
              <w:t>30-17:00</w:t>
            </w:r>
          </w:p>
        </w:tc>
        <w:tc>
          <w:tcPr>
            <w:tcW w:w="1896" w:type="dxa"/>
          </w:tcPr>
          <w:p w14:paraId="0C3348D4" w14:textId="77777777" w:rsidR="0008508A" w:rsidRPr="006C09F3" w:rsidRDefault="0008508A" w:rsidP="00B6650D">
            <w:pPr>
              <w:rPr>
                <w:rFonts w:ascii="微软雅黑" w:eastAsia="微软雅黑" w:hAnsi="微软雅黑"/>
                <w:szCs w:val="21"/>
              </w:rPr>
            </w:pPr>
            <w:r w:rsidRPr="006C09F3">
              <w:rPr>
                <w:rFonts w:ascii="微软雅黑" w:eastAsia="微软雅黑" w:hAnsi="微软雅黑"/>
                <w:szCs w:val="21"/>
              </w:rPr>
              <w:t>闭营仪式</w:t>
            </w:r>
          </w:p>
        </w:tc>
        <w:tc>
          <w:tcPr>
            <w:tcW w:w="1610" w:type="dxa"/>
          </w:tcPr>
          <w:p w14:paraId="267DB1A7" w14:textId="419E1A49" w:rsidR="0008508A" w:rsidRPr="006C09F3" w:rsidRDefault="00FB15BA" w:rsidP="00B6650D">
            <w:pPr>
              <w:rPr>
                <w:rFonts w:ascii="微软雅黑" w:eastAsia="微软雅黑" w:hAnsi="微软雅黑" w:hint="eastAsia"/>
                <w:szCs w:val="21"/>
              </w:rPr>
            </w:pPr>
            <w:r>
              <w:rPr>
                <w:rFonts w:ascii="微软雅黑" w:eastAsia="微软雅黑" w:hAnsi="微软雅黑" w:hint="eastAsia"/>
                <w:szCs w:val="21"/>
              </w:rPr>
              <w:t>王立非教授</w:t>
            </w:r>
          </w:p>
        </w:tc>
        <w:tc>
          <w:tcPr>
            <w:tcW w:w="1056" w:type="dxa"/>
          </w:tcPr>
          <w:p w14:paraId="7E388A7A" w14:textId="7830F5F8" w:rsidR="0008508A" w:rsidRPr="006C09F3" w:rsidRDefault="00FB15BA" w:rsidP="00B6650D">
            <w:pPr>
              <w:rPr>
                <w:rFonts w:ascii="微软雅黑" w:eastAsia="微软雅黑" w:hAnsi="微软雅黑" w:hint="eastAsia"/>
                <w:szCs w:val="21"/>
              </w:rPr>
            </w:pPr>
            <w:r>
              <w:rPr>
                <w:rFonts w:ascii="微软雅黑" w:eastAsia="微软雅黑" w:hAnsi="微软雅黑" w:hint="eastAsia"/>
                <w:szCs w:val="21"/>
              </w:rPr>
              <w:t>韩林涛</w:t>
            </w:r>
            <w:r>
              <w:rPr>
                <w:rFonts w:ascii="微软雅黑" w:eastAsia="微软雅黑" w:hAnsi="微软雅黑" w:hint="eastAsia"/>
                <w:szCs w:val="21"/>
              </w:rPr>
              <w:t>老师</w:t>
            </w:r>
          </w:p>
        </w:tc>
      </w:tr>
    </w:tbl>
    <w:p w14:paraId="53EAB6FB" w14:textId="15CEAF15" w:rsidR="00201355" w:rsidRPr="006C09F3" w:rsidRDefault="00201355" w:rsidP="00952CAD">
      <w:pPr>
        <w:widowControl/>
        <w:adjustRightInd w:val="0"/>
        <w:snapToGrid w:val="0"/>
        <w:spacing w:beforeLines="50" w:before="156" w:afterLines="50" w:after="156" w:line="360" w:lineRule="auto"/>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三、夏令营招生专业</w:t>
      </w:r>
    </w:p>
    <w:p w14:paraId="3B73E31D" w14:textId="0EEEFC72" w:rsidR="00353127" w:rsidRPr="006C09F3" w:rsidRDefault="00B6650D" w:rsidP="00201355">
      <w:pPr>
        <w:pStyle w:val="a5"/>
        <w:widowControl/>
        <w:numPr>
          <w:ilvl w:val="0"/>
          <w:numId w:val="3"/>
        </w:numPr>
        <w:adjustRightInd w:val="0"/>
        <w:snapToGrid w:val="0"/>
        <w:spacing w:beforeLines="50" w:before="156" w:afterLines="50" w:after="156" w:line="360" w:lineRule="auto"/>
        <w:ind w:left="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国际语言服务</w:t>
      </w:r>
    </w:p>
    <w:tbl>
      <w:tblPr>
        <w:tblStyle w:val="a6"/>
        <w:tblW w:w="0" w:type="auto"/>
        <w:jc w:val="center"/>
        <w:tblLook w:val="04A0" w:firstRow="1" w:lastRow="0" w:firstColumn="1" w:lastColumn="0" w:noHBand="0" w:noVBand="1"/>
      </w:tblPr>
      <w:tblGrid>
        <w:gridCol w:w="704"/>
        <w:gridCol w:w="1559"/>
        <w:gridCol w:w="4536"/>
        <w:gridCol w:w="1418"/>
      </w:tblGrid>
      <w:tr w:rsidR="00353127" w:rsidRPr="006C09F3" w14:paraId="1845CCB2" w14:textId="77777777" w:rsidTr="004114A7">
        <w:trPr>
          <w:jc w:val="center"/>
        </w:trPr>
        <w:tc>
          <w:tcPr>
            <w:tcW w:w="704" w:type="dxa"/>
          </w:tcPr>
          <w:p w14:paraId="1FF400D0" w14:textId="2E8C10D7" w:rsidR="00353127" w:rsidRPr="006C09F3" w:rsidRDefault="00353127" w:rsidP="00B24C9E">
            <w:pPr>
              <w:jc w:val="center"/>
              <w:rPr>
                <w:rFonts w:ascii="微软雅黑" w:eastAsia="微软雅黑" w:hAnsi="微软雅黑"/>
                <w:szCs w:val="21"/>
              </w:rPr>
            </w:pPr>
            <w:r w:rsidRPr="006C09F3">
              <w:rPr>
                <w:rFonts w:ascii="微软雅黑" w:eastAsia="微软雅黑" w:hAnsi="微软雅黑"/>
                <w:szCs w:val="21"/>
              </w:rPr>
              <w:t>序号</w:t>
            </w:r>
          </w:p>
        </w:tc>
        <w:tc>
          <w:tcPr>
            <w:tcW w:w="1559" w:type="dxa"/>
          </w:tcPr>
          <w:p w14:paraId="450C50D3" w14:textId="006B2A06" w:rsidR="00353127" w:rsidRPr="006C09F3" w:rsidRDefault="00353127" w:rsidP="00B24C9E">
            <w:pPr>
              <w:jc w:val="center"/>
              <w:rPr>
                <w:rFonts w:ascii="微软雅黑" w:eastAsia="微软雅黑" w:hAnsi="微软雅黑"/>
                <w:szCs w:val="21"/>
              </w:rPr>
            </w:pPr>
            <w:r w:rsidRPr="006C09F3">
              <w:rPr>
                <w:rFonts w:ascii="微软雅黑" w:eastAsia="微软雅黑" w:hAnsi="微软雅黑"/>
                <w:szCs w:val="21"/>
              </w:rPr>
              <w:t>研究</w:t>
            </w:r>
            <w:r w:rsidR="00B24C9E" w:rsidRPr="006C09F3">
              <w:rPr>
                <w:rFonts w:ascii="微软雅黑" w:eastAsia="微软雅黑" w:hAnsi="微软雅黑"/>
                <w:szCs w:val="21"/>
              </w:rPr>
              <w:t>方向</w:t>
            </w:r>
          </w:p>
        </w:tc>
        <w:tc>
          <w:tcPr>
            <w:tcW w:w="4536" w:type="dxa"/>
          </w:tcPr>
          <w:p w14:paraId="6ECFE554" w14:textId="4FACA0C7" w:rsidR="00353127" w:rsidRPr="006C09F3" w:rsidRDefault="00353127" w:rsidP="00B24C9E">
            <w:pPr>
              <w:jc w:val="center"/>
              <w:rPr>
                <w:rFonts w:ascii="微软雅黑" w:eastAsia="微软雅黑" w:hAnsi="微软雅黑"/>
                <w:szCs w:val="21"/>
              </w:rPr>
            </w:pPr>
            <w:r w:rsidRPr="006C09F3">
              <w:rPr>
                <w:rFonts w:ascii="微软雅黑" w:eastAsia="微软雅黑" w:hAnsi="微软雅黑"/>
                <w:szCs w:val="21"/>
              </w:rPr>
              <w:t>主要研究内容</w:t>
            </w:r>
          </w:p>
        </w:tc>
        <w:tc>
          <w:tcPr>
            <w:tcW w:w="1418" w:type="dxa"/>
          </w:tcPr>
          <w:p w14:paraId="389DC971" w14:textId="595D1E1E" w:rsidR="00353127" w:rsidRPr="006C09F3" w:rsidRDefault="00353127" w:rsidP="00B24C9E">
            <w:pPr>
              <w:jc w:val="center"/>
              <w:rPr>
                <w:rFonts w:ascii="微软雅黑" w:eastAsia="微软雅黑" w:hAnsi="微软雅黑"/>
                <w:szCs w:val="21"/>
              </w:rPr>
            </w:pPr>
            <w:r w:rsidRPr="006C09F3">
              <w:rPr>
                <w:rFonts w:ascii="微软雅黑" w:eastAsia="微软雅黑" w:hAnsi="微软雅黑"/>
                <w:szCs w:val="21"/>
              </w:rPr>
              <w:t>导师队伍</w:t>
            </w:r>
          </w:p>
        </w:tc>
      </w:tr>
      <w:tr w:rsidR="00353127" w:rsidRPr="006C09F3" w14:paraId="2B9AABF0" w14:textId="77777777" w:rsidTr="004114A7">
        <w:trPr>
          <w:jc w:val="center"/>
        </w:trPr>
        <w:tc>
          <w:tcPr>
            <w:tcW w:w="704" w:type="dxa"/>
          </w:tcPr>
          <w:p w14:paraId="48CA7792" w14:textId="4E6EE64A" w:rsidR="00353127" w:rsidRPr="006C09F3" w:rsidRDefault="00353127" w:rsidP="00B24C9E">
            <w:pPr>
              <w:jc w:val="center"/>
              <w:rPr>
                <w:rFonts w:ascii="微软雅黑" w:eastAsia="微软雅黑" w:hAnsi="微软雅黑"/>
                <w:szCs w:val="21"/>
              </w:rPr>
            </w:pPr>
            <w:r w:rsidRPr="006C09F3">
              <w:rPr>
                <w:rFonts w:ascii="微软雅黑" w:eastAsia="微软雅黑" w:hAnsi="微软雅黑"/>
                <w:szCs w:val="21"/>
              </w:rPr>
              <w:t>1</w:t>
            </w:r>
          </w:p>
        </w:tc>
        <w:tc>
          <w:tcPr>
            <w:tcW w:w="1559" w:type="dxa"/>
          </w:tcPr>
          <w:p w14:paraId="0FE9716F" w14:textId="4F0EA1FA" w:rsidR="00353127" w:rsidRPr="006C09F3" w:rsidRDefault="00353127" w:rsidP="00B6650D">
            <w:pPr>
              <w:rPr>
                <w:rFonts w:ascii="微软雅黑" w:eastAsia="微软雅黑" w:hAnsi="微软雅黑"/>
                <w:szCs w:val="21"/>
              </w:rPr>
            </w:pPr>
            <w:r w:rsidRPr="006C09F3">
              <w:rPr>
                <w:rFonts w:ascii="微软雅黑" w:eastAsia="微软雅黑" w:hAnsi="微软雅黑"/>
                <w:szCs w:val="21"/>
              </w:rPr>
              <w:t>本地化管理</w:t>
            </w:r>
          </w:p>
        </w:tc>
        <w:tc>
          <w:tcPr>
            <w:tcW w:w="4536" w:type="dxa"/>
          </w:tcPr>
          <w:p w14:paraId="1A59EAA4" w14:textId="2C6E9AF9" w:rsidR="00353127" w:rsidRPr="006C09F3" w:rsidRDefault="00353127" w:rsidP="00B6650D">
            <w:pPr>
              <w:rPr>
                <w:rFonts w:ascii="微软雅黑" w:eastAsia="微软雅黑" w:hAnsi="微软雅黑"/>
                <w:szCs w:val="21"/>
              </w:rPr>
            </w:pPr>
            <w:r w:rsidRPr="006C09F3">
              <w:rPr>
                <w:rFonts w:ascii="微软雅黑" w:eastAsia="微软雅黑" w:hAnsi="微软雅黑"/>
                <w:szCs w:val="21"/>
              </w:rPr>
              <w:t>翻译技术、本地化技术、本地化项目管理、企业语言服务解决方案与优化</w:t>
            </w:r>
            <w:r w:rsidR="00D57BEE" w:rsidRPr="006C09F3">
              <w:rPr>
                <w:rFonts w:ascii="微软雅黑" w:eastAsia="微软雅黑" w:hAnsi="微软雅黑"/>
                <w:szCs w:val="21"/>
              </w:rPr>
              <w:t>、</w:t>
            </w:r>
            <w:r w:rsidR="00B24C9E" w:rsidRPr="006C09F3">
              <w:rPr>
                <w:rFonts w:ascii="微软雅黑" w:eastAsia="微软雅黑" w:hAnsi="微软雅黑"/>
                <w:szCs w:val="21"/>
              </w:rPr>
              <w:t>翻译</w:t>
            </w:r>
            <w:r w:rsidR="00D57BEE" w:rsidRPr="006C09F3">
              <w:rPr>
                <w:rFonts w:ascii="微软雅黑" w:eastAsia="微软雅黑" w:hAnsi="微软雅黑"/>
                <w:szCs w:val="21"/>
              </w:rPr>
              <w:t>服务标准化</w:t>
            </w:r>
            <w:r w:rsidRPr="006C09F3">
              <w:rPr>
                <w:rFonts w:ascii="微软雅黑" w:eastAsia="微软雅黑" w:hAnsi="微软雅黑"/>
                <w:szCs w:val="21"/>
              </w:rPr>
              <w:t>等</w:t>
            </w:r>
          </w:p>
        </w:tc>
        <w:tc>
          <w:tcPr>
            <w:tcW w:w="1418" w:type="dxa"/>
          </w:tcPr>
          <w:p w14:paraId="3CAB70F0" w14:textId="59FDFB00" w:rsidR="00353127" w:rsidRPr="006C09F3" w:rsidRDefault="00353127" w:rsidP="00B6650D">
            <w:pPr>
              <w:rPr>
                <w:rFonts w:ascii="微软雅黑" w:eastAsia="微软雅黑" w:hAnsi="微软雅黑"/>
                <w:szCs w:val="21"/>
              </w:rPr>
            </w:pPr>
            <w:r w:rsidRPr="006C09F3">
              <w:rPr>
                <w:rFonts w:ascii="微软雅黑" w:eastAsia="微软雅黑" w:hAnsi="微软雅黑"/>
                <w:szCs w:val="21"/>
              </w:rPr>
              <w:t>梁爽副教授</w:t>
            </w:r>
          </w:p>
          <w:p w14:paraId="10506ED1" w14:textId="77777777" w:rsidR="001F768D" w:rsidRPr="006C09F3" w:rsidRDefault="00353127" w:rsidP="00B6650D">
            <w:pPr>
              <w:rPr>
                <w:rFonts w:ascii="微软雅黑" w:eastAsia="微软雅黑" w:hAnsi="微软雅黑"/>
                <w:szCs w:val="21"/>
              </w:rPr>
            </w:pPr>
            <w:r w:rsidRPr="006C09F3">
              <w:rPr>
                <w:rFonts w:ascii="微软雅黑" w:eastAsia="微软雅黑" w:hAnsi="微软雅黑"/>
                <w:szCs w:val="21"/>
              </w:rPr>
              <w:t>韩林涛讲师</w:t>
            </w:r>
          </w:p>
          <w:p w14:paraId="068B5DD0" w14:textId="33A145C1" w:rsidR="001F768D" w:rsidRPr="006C09F3" w:rsidRDefault="001F768D" w:rsidP="00B6650D">
            <w:pPr>
              <w:rPr>
                <w:rFonts w:ascii="微软雅黑" w:eastAsia="微软雅黑" w:hAnsi="微软雅黑"/>
                <w:szCs w:val="21"/>
              </w:rPr>
            </w:pPr>
            <w:r w:rsidRPr="006C09F3">
              <w:rPr>
                <w:rFonts w:ascii="微软雅黑" w:eastAsia="微软雅黑" w:hAnsi="微软雅黑"/>
                <w:szCs w:val="21"/>
              </w:rPr>
              <w:t>蒙永业博士</w:t>
            </w:r>
          </w:p>
        </w:tc>
      </w:tr>
      <w:tr w:rsidR="00353127" w:rsidRPr="006C09F3" w14:paraId="421F440D" w14:textId="77777777" w:rsidTr="004114A7">
        <w:trPr>
          <w:jc w:val="center"/>
        </w:trPr>
        <w:tc>
          <w:tcPr>
            <w:tcW w:w="704" w:type="dxa"/>
          </w:tcPr>
          <w:p w14:paraId="67C2D294" w14:textId="0F858B17" w:rsidR="00353127" w:rsidRPr="006C09F3" w:rsidRDefault="00353127" w:rsidP="00B24C9E">
            <w:pPr>
              <w:jc w:val="center"/>
              <w:rPr>
                <w:rFonts w:ascii="微软雅黑" w:eastAsia="微软雅黑" w:hAnsi="微软雅黑"/>
                <w:szCs w:val="21"/>
              </w:rPr>
            </w:pPr>
            <w:r w:rsidRPr="006C09F3">
              <w:rPr>
                <w:rFonts w:ascii="微软雅黑" w:eastAsia="微软雅黑" w:hAnsi="微软雅黑"/>
                <w:szCs w:val="21"/>
              </w:rPr>
              <w:lastRenderedPageBreak/>
              <w:t>2</w:t>
            </w:r>
          </w:p>
        </w:tc>
        <w:tc>
          <w:tcPr>
            <w:tcW w:w="1559" w:type="dxa"/>
          </w:tcPr>
          <w:p w14:paraId="76981396" w14:textId="3C9D1585" w:rsidR="00353127" w:rsidRPr="006C09F3" w:rsidRDefault="00353127" w:rsidP="00B6650D">
            <w:pPr>
              <w:rPr>
                <w:rFonts w:ascii="微软雅黑" w:eastAsia="微软雅黑" w:hAnsi="微软雅黑"/>
                <w:szCs w:val="21"/>
              </w:rPr>
            </w:pPr>
            <w:r w:rsidRPr="006C09F3">
              <w:rPr>
                <w:rFonts w:ascii="微软雅黑" w:eastAsia="微软雅黑" w:hAnsi="微软雅黑"/>
                <w:szCs w:val="21"/>
              </w:rPr>
              <w:t>商务语言服务</w:t>
            </w:r>
          </w:p>
        </w:tc>
        <w:tc>
          <w:tcPr>
            <w:tcW w:w="4536" w:type="dxa"/>
          </w:tcPr>
          <w:p w14:paraId="3815610A" w14:textId="47998F1E" w:rsidR="00353127" w:rsidRPr="006C09F3" w:rsidRDefault="001F768D" w:rsidP="00B6650D">
            <w:pPr>
              <w:rPr>
                <w:rFonts w:ascii="微软雅黑" w:eastAsia="微软雅黑" w:hAnsi="微软雅黑"/>
                <w:szCs w:val="21"/>
              </w:rPr>
            </w:pPr>
            <w:r w:rsidRPr="006C09F3">
              <w:rPr>
                <w:rFonts w:ascii="微软雅黑" w:eastAsia="微软雅黑" w:hAnsi="微软雅黑"/>
                <w:szCs w:val="21"/>
              </w:rPr>
              <w:t>语言</w:t>
            </w:r>
            <w:r w:rsidR="00B24C9E" w:rsidRPr="006C09F3">
              <w:rPr>
                <w:rFonts w:ascii="微软雅黑" w:eastAsia="微软雅黑" w:hAnsi="微软雅黑"/>
                <w:szCs w:val="21"/>
              </w:rPr>
              <w:t>文化</w:t>
            </w:r>
            <w:r w:rsidRPr="006C09F3">
              <w:rPr>
                <w:rFonts w:ascii="微软雅黑" w:eastAsia="微软雅黑" w:hAnsi="微软雅黑"/>
                <w:szCs w:val="21"/>
              </w:rPr>
              <w:t>服务贸易、国际商务语言服务、企业语言管理、</w:t>
            </w:r>
            <w:r w:rsidR="00B24C9E" w:rsidRPr="006C09F3">
              <w:rPr>
                <w:rFonts w:ascii="微软雅黑" w:eastAsia="微软雅黑" w:hAnsi="微软雅黑"/>
                <w:szCs w:val="21"/>
              </w:rPr>
              <w:t>翻译产业、</w:t>
            </w:r>
            <w:r w:rsidRPr="006C09F3">
              <w:rPr>
                <w:rFonts w:ascii="微软雅黑" w:eastAsia="微软雅黑" w:hAnsi="微软雅黑"/>
                <w:szCs w:val="21"/>
              </w:rPr>
              <w:t>应急语言服务等。</w:t>
            </w:r>
          </w:p>
        </w:tc>
        <w:tc>
          <w:tcPr>
            <w:tcW w:w="1418" w:type="dxa"/>
          </w:tcPr>
          <w:p w14:paraId="7F9308FC" w14:textId="77777777" w:rsidR="00353127" w:rsidRPr="006C09F3" w:rsidRDefault="001F768D" w:rsidP="00B6650D">
            <w:pPr>
              <w:rPr>
                <w:rFonts w:ascii="微软雅黑" w:eastAsia="微软雅黑" w:hAnsi="微软雅黑"/>
                <w:szCs w:val="21"/>
              </w:rPr>
            </w:pPr>
            <w:r w:rsidRPr="006C09F3">
              <w:rPr>
                <w:rFonts w:ascii="微软雅黑" w:eastAsia="微软雅黑" w:hAnsi="微软雅黑"/>
                <w:szCs w:val="21"/>
              </w:rPr>
              <w:t>王立非教授</w:t>
            </w:r>
          </w:p>
          <w:p w14:paraId="34890098" w14:textId="77777777" w:rsidR="001F768D" w:rsidRPr="006C09F3" w:rsidRDefault="001F768D" w:rsidP="00B6650D">
            <w:pPr>
              <w:rPr>
                <w:rFonts w:ascii="微软雅黑" w:eastAsia="微软雅黑" w:hAnsi="微软雅黑"/>
                <w:szCs w:val="21"/>
              </w:rPr>
            </w:pPr>
            <w:r w:rsidRPr="006C09F3">
              <w:rPr>
                <w:rFonts w:ascii="微软雅黑" w:eastAsia="微软雅黑" w:hAnsi="微软雅黑"/>
                <w:szCs w:val="21"/>
              </w:rPr>
              <w:t>王继辉教授</w:t>
            </w:r>
          </w:p>
          <w:p w14:paraId="2442205E" w14:textId="5FBDD2E4" w:rsidR="001F768D" w:rsidRDefault="001F768D" w:rsidP="00B6650D">
            <w:pPr>
              <w:rPr>
                <w:rFonts w:ascii="微软雅黑" w:eastAsia="微软雅黑" w:hAnsi="微软雅黑"/>
                <w:szCs w:val="21"/>
              </w:rPr>
            </w:pPr>
            <w:r w:rsidRPr="006C09F3">
              <w:rPr>
                <w:rFonts w:ascii="微软雅黑" w:eastAsia="微软雅黑" w:hAnsi="微软雅黑"/>
                <w:szCs w:val="21"/>
              </w:rPr>
              <w:t>陈香兰教授</w:t>
            </w:r>
          </w:p>
          <w:p w14:paraId="3C7C46F3" w14:textId="3218773A" w:rsidR="00975753" w:rsidRPr="006C09F3" w:rsidRDefault="00975753" w:rsidP="00B6650D">
            <w:pPr>
              <w:rPr>
                <w:rFonts w:ascii="微软雅黑" w:eastAsia="微软雅黑" w:hAnsi="微软雅黑" w:hint="eastAsia"/>
                <w:szCs w:val="21"/>
              </w:rPr>
            </w:pPr>
            <w:r>
              <w:rPr>
                <w:rFonts w:ascii="微软雅黑" w:eastAsia="微软雅黑" w:hAnsi="微软雅黑" w:hint="eastAsia"/>
                <w:szCs w:val="21"/>
              </w:rPr>
              <w:t>于中根教授</w:t>
            </w:r>
          </w:p>
          <w:p w14:paraId="27389E57" w14:textId="6FA2ABD5" w:rsidR="00975753" w:rsidRPr="006C09F3" w:rsidRDefault="001F768D" w:rsidP="00B6650D">
            <w:pPr>
              <w:rPr>
                <w:rFonts w:ascii="微软雅黑" w:eastAsia="微软雅黑" w:hAnsi="微软雅黑" w:hint="eastAsia"/>
                <w:szCs w:val="21"/>
              </w:rPr>
            </w:pPr>
            <w:r w:rsidRPr="006C09F3">
              <w:rPr>
                <w:rFonts w:ascii="微软雅黑" w:eastAsia="微软雅黑" w:hAnsi="微软雅黑"/>
                <w:szCs w:val="21"/>
              </w:rPr>
              <w:t>李欣副教授</w:t>
            </w:r>
          </w:p>
        </w:tc>
      </w:tr>
    </w:tbl>
    <w:p w14:paraId="6E71E755" w14:textId="77777777" w:rsidR="00201355" w:rsidRPr="006C09F3" w:rsidRDefault="00201355" w:rsidP="00201355">
      <w:pPr>
        <w:widowControl/>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2) 培养目标</w:t>
      </w:r>
    </w:p>
    <w:p w14:paraId="22C4A8FC" w14:textId="6FCA5B58" w:rsidR="00201355" w:rsidRPr="006C09F3" w:rsidRDefault="00B24C9E" w:rsidP="00201355">
      <w:pPr>
        <w:pStyle w:val="a5"/>
        <w:widowControl/>
        <w:adjustRightInd w:val="0"/>
        <w:snapToGrid w:val="0"/>
        <w:spacing w:beforeLines="50" w:before="156" w:afterLines="50" w:after="156" w:line="360" w:lineRule="auto"/>
        <w:rPr>
          <w:rFonts w:ascii="微软雅黑" w:eastAsia="微软雅黑" w:hAnsi="微软雅黑" w:cs="Times New Roman"/>
          <w:kern w:val="0"/>
          <w:szCs w:val="21"/>
        </w:rPr>
      </w:pPr>
      <w:r w:rsidRPr="006C09F3">
        <w:rPr>
          <w:rFonts w:ascii="微软雅黑" w:eastAsia="微软雅黑" w:hAnsi="微软雅黑" w:cs="Times New Roman"/>
          <w:kern w:val="0"/>
          <w:szCs w:val="21"/>
        </w:rPr>
        <w:t>本专业面向</w:t>
      </w:r>
      <w:r w:rsidR="00201355" w:rsidRPr="006C09F3">
        <w:rPr>
          <w:rFonts w:ascii="微软雅黑" w:eastAsia="微软雅黑" w:hAnsi="微软雅黑" w:cs="Times New Roman"/>
          <w:kern w:val="0"/>
          <w:szCs w:val="21"/>
        </w:rPr>
        <w:t>数字经济发展和语言行业需求</w:t>
      </w:r>
      <w:r w:rsidR="0030181F">
        <w:rPr>
          <w:rFonts w:ascii="微软雅黑" w:eastAsia="微软雅黑" w:hAnsi="微软雅黑" w:cs="Times New Roman"/>
          <w:kern w:val="0"/>
          <w:szCs w:val="21"/>
        </w:rPr>
        <w:t>，</w:t>
      </w:r>
      <w:r w:rsidR="00201355" w:rsidRPr="006C09F3">
        <w:rPr>
          <w:rFonts w:ascii="微软雅黑" w:eastAsia="微软雅黑" w:hAnsi="微软雅黑" w:cs="Times New Roman"/>
          <w:kern w:val="0"/>
          <w:szCs w:val="21"/>
        </w:rPr>
        <w:t>培养具有较强的外语应用和翻译能力、深厚的中国情怀、宽广的国际视野和良好的职业素养</w:t>
      </w:r>
      <w:r w:rsidR="0030181F">
        <w:rPr>
          <w:rFonts w:ascii="微软雅黑" w:eastAsia="微软雅黑" w:hAnsi="微软雅黑" w:cs="Times New Roman"/>
          <w:kern w:val="0"/>
          <w:szCs w:val="21"/>
        </w:rPr>
        <w:t>，</w:t>
      </w:r>
      <w:r w:rsidR="00201355" w:rsidRPr="006C09F3">
        <w:rPr>
          <w:rFonts w:ascii="微软雅黑" w:eastAsia="微软雅黑" w:hAnsi="微软雅黑" w:cs="Times New Roman"/>
          <w:kern w:val="0"/>
          <w:szCs w:val="21"/>
        </w:rPr>
        <w:t>掌握语言学、</w:t>
      </w:r>
      <w:r w:rsidRPr="006C09F3">
        <w:rPr>
          <w:rFonts w:ascii="微软雅黑" w:eastAsia="微软雅黑" w:hAnsi="微软雅黑" w:cs="Times New Roman"/>
          <w:kern w:val="0"/>
          <w:szCs w:val="21"/>
        </w:rPr>
        <w:t>翻译学、</w:t>
      </w:r>
      <w:r w:rsidR="00201355" w:rsidRPr="006C09F3">
        <w:rPr>
          <w:rFonts w:ascii="微软雅黑" w:eastAsia="微软雅黑" w:hAnsi="微软雅黑" w:cs="Times New Roman"/>
          <w:kern w:val="0"/>
          <w:szCs w:val="21"/>
        </w:rPr>
        <w:t>本地化</w:t>
      </w:r>
      <w:r w:rsidRPr="006C09F3">
        <w:rPr>
          <w:rFonts w:ascii="微软雅黑" w:eastAsia="微软雅黑" w:hAnsi="微软雅黑" w:cs="Times New Roman"/>
          <w:kern w:val="0"/>
          <w:szCs w:val="21"/>
        </w:rPr>
        <w:t>技术、</w:t>
      </w:r>
      <w:r w:rsidR="00201355" w:rsidRPr="006C09F3">
        <w:rPr>
          <w:rFonts w:ascii="微软雅黑" w:eastAsia="微软雅黑" w:hAnsi="微软雅黑" w:cs="Times New Roman"/>
          <w:kern w:val="0"/>
          <w:szCs w:val="21"/>
        </w:rPr>
        <w:t>服务</w:t>
      </w:r>
      <w:r w:rsidRPr="006C09F3">
        <w:rPr>
          <w:rFonts w:ascii="微软雅黑" w:eastAsia="微软雅黑" w:hAnsi="微软雅黑" w:cs="Times New Roman"/>
          <w:kern w:val="0"/>
          <w:szCs w:val="21"/>
        </w:rPr>
        <w:t>贸易等相关专业知识和</w:t>
      </w:r>
      <w:r w:rsidR="00201355" w:rsidRPr="006C09F3">
        <w:rPr>
          <w:rFonts w:ascii="微软雅黑" w:eastAsia="微软雅黑" w:hAnsi="微软雅黑" w:cs="Times New Roman"/>
          <w:kern w:val="0"/>
          <w:szCs w:val="21"/>
        </w:rPr>
        <w:t>方法</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能熟练运用外语</w:t>
      </w:r>
      <w:r w:rsidR="00201355" w:rsidRPr="006C09F3">
        <w:rPr>
          <w:rFonts w:ascii="微软雅黑" w:eastAsia="微软雅黑" w:hAnsi="微软雅黑" w:cs="Times New Roman"/>
          <w:kern w:val="0"/>
          <w:szCs w:val="21"/>
        </w:rPr>
        <w:t>和语言技术</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具备较强的思辨能力、信息技术素养、跨文化交际能力、创新创业精神</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以及</w:t>
      </w:r>
      <w:r w:rsidR="00201355" w:rsidRPr="006C09F3">
        <w:rPr>
          <w:rFonts w:ascii="微软雅黑" w:eastAsia="微软雅黑" w:hAnsi="微软雅黑" w:cs="Times New Roman"/>
          <w:kern w:val="0"/>
          <w:szCs w:val="21"/>
        </w:rPr>
        <w:t>良好的职业道德与社会责任</w:t>
      </w:r>
      <w:r w:rsidRPr="006C09F3">
        <w:rPr>
          <w:rFonts w:ascii="微软雅黑" w:eastAsia="微软雅黑" w:hAnsi="微软雅黑" w:cs="Times New Roman"/>
          <w:kern w:val="0"/>
          <w:szCs w:val="21"/>
        </w:rPr>
        <w:t>感</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能够从事国际贸易、国际传播、政府外事</w:t>
      </w:r>
      <w:r w:rsidR="00201355" w:rsidRPr="006C09F3">
        <w:rPr>
          <w:rFonts w:ascii="微软雅黑" w:eastAsia="微软雅黑" w:hAnsi="微软雅黑" w:cs="Times New Roman"/>
          <w:kern w:val="0"/>
          <w:szCs w:val="21"/>
        </w:rPr>
        <w:t>、</w:t>
      </w:r>
      <w:r w:rsidRPr="006C09F3">
        <w:rPr>
          <w:rFonts w:ascii="微软雅黑" w:eastAsia="微软雅黑" w:hAnsi="微软雅黑" w:cs="Times New Roman"/>
          <w:kern w:val="0"/>
          <w:szCs w:val="21"/>
        </w:rPr>
        <w:t>教育培训、高新科技等领域的本地化、翻译、技术传播、内容</w:t>
      </w:r>
      <w:r w:rsidR="00DB1292" w:rsidRPr="006C09F3">
        <w:rPr>
          <w:rFonts w:ascii="微软雅黑" w:eastAsia="微软雅黑" w:hAnsi="微软雅黑" w:cs="Times New Roman"/>
          <w:kern w:val="0"/>
          <w:szCs w:val="21"/>
        </w:rPr>
        <w:t>管理、营销贸易、调研咨询的</w:t>
      </w:r>
      <w:r w:rsidR="00201355" w:rsidRPr="006C09F3">
        <w:rPr>
          <w:rFonts w:ascii="微软雅黑" w:eastAsia="微软雅黑" w:hAnsi="微软雅黑" w:cs="Times New Roman"/>
          <w:kern w:val="0"/>
          <w:szCs w:val="21"/>
        </w:rPr>
        <w:t>复合型</w:t>
      </w:r>
      <w:r w:rsidR="00DB1292" w:rsidRPr="006C09F3">
        <w:rPr>
          <w:rFonts w:ascii="微软雅黑" w:eastAsia="微软雅黑" w:hAnsi="微软雅黑" w:cs="Times New Roman"/>
          <w:kern w:val="0"/>
          <w:szCs w:val="21"/>
        </w:rPr>
        <w:t>应用型</w:t>
      </w:r>
      <w:r w:rsidR="00201355" w:rsidRPr="006C09F3">
        <w:rPr>
          <w:rFonts w:ascii="微软雅黑" w:eastAsia="微软雅黑" w:hAnsi="微软雅黑" w:cs="Times New Roman"/>
          <w:kern w:val="0"/>
          <w:szCs w:val="21"/>
        </w:rPr>
        <w:t>人才。</w:t>
      </w:r>
    </w:p>
    <w:p w14:paraId="7C796789" w14:textId="657AE100" w:rsidR="00201355" w:rsidRPr="006C09F3" w:rsidRDefault="00D04809" w:rsidP="00201355">
      <w:pPr>
        <w:pStyle w:val="a5"/>
        <w:widowControl/>
        <w:adjustRightInd w:val="0"/>
        <w:snapToGrid w:val="0"/>
        <w:spacing w:beforeLines="50" w:before="156" w:afterLines="50" w:after="156" w:line="360" w:lineRule="auto"/>
        <w:rPr>
          <w:rFonts w:ascii="微软雅黑" w:eastAsia="微软雅黑" w:hAnsi="微软雅黑" w:cs="Times New Roman"/>
          <w:kern w:val="0"/>
          <w:szCs w:val="21"/>
        </w:rPr>
      </w:pPr>
      <w:r w:rsidRPr="006C09F3">
        <w:rPr>
          <w:rFonts w:ascii="微软雅黑" w:eastAsia="微软雅黑" w:hAnsi="微软雅黑" w:cs="Times New Roman"/>
          <w:b/>
          <w:bCs/>
          <w:kern w:val="0"/>
          <w:szCs w:val="21"/>
        </w:rPr>
        <w:t>3</w:t>
      </w:r>
      <w:r w:rsidR="00201355" w:rsidRPr="006C09F3">
        <w:rPr>
          <w:rFonts w:ascii="微软雅黑" w:eastAsia="微软雅黑" w:hAnsi="微软雅黑" w:cs="Times New Roman"/>
          <w:b/>
          <w:bCs/>
          <w:kern w:val="0"/>
          <w:szCs w:val="21"/>
        </w:rPr>
        <w:t>) 课程设置</w:t>
      </w:r>
    </w:p>
    <w:p w14:paraId="2EDD97AF" w14:textId="3B64D4D9" w:rsidR="00451C5F" w:rsidRPr="006C09F3" w:rsidRDefault="00451C5F" w:rsidP="00451C5F">
      <w:pPr>
        <w:widowControl/>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主要课程包括：语言服务概论、计算机辅助翻译、本地化行业概况、语料库翻译学、本地化项目管理、经济类翻译、术语学、内容管理系统设计与开发、技术传播学、应急语言服务研究、语言服务标准化、口译、服务贸易、国际机构概况等。</w:t>
      </w:r>
    </w:p>
    <w:p w14:paraId="33CCA325" w14:textId="66B916B8" w:rsidR="00201355" w:rsidRPr="006C09F3" w:rsidRDefault="004114A7" w:rsidP="00201355">
      <w:pPr>
        <w:widowControl/>
        <w:adjustRightInd w:val="0"/>
        <w:snapToGrid w:val="0"/>
        <w:spacing w:beforeLines="50" w:before="156" w:afterLines="50" w:after="156" w:line="360" w:lineRule="auto"/>
        <w:ind w:left="482"/>
        <w:rPr>
          <w:rFonts w:ascii="微软雅黑" w:eastAsia="微软雅黑" w:hAnsi="微软雅黑" w:cs="Times New Roman"/>
          <w:kern w:val="0"/>
          <w:szCs w:val="21"/>
        </w:rPr>
      </w:pPr>
      <w:r w:rsidRPr="006C09F3">
        <w:rPr>
          <w:rFonts w:ascii="微软雅黑" w:eastAsia="微软雅黑" w:hAnsi="微软雅黑" w:cs="Times New Roman"/>
          <w:b/>
          <w:bCs/>
          <w:kern w:val="0"/>
          <w:szCs w:val="21"/>
        </w:rPr>
        <w:t>四、报名</w:t>
      </w:r>
      <w:r w:rsidR="00201355" w:rsidRPr="006C09F3">
        <w:rPr>
          <w:rFonts w:ascii="微软雅黑" w:eastAsia="微软雅黑" w:hAnsi="微软雅黑" w:cs="Times New Roman"/>
          <w:b/>
          <w:bCs/>
          <w:kern w:val="0"/>
          <w:szCs w:val="21"/>
        </w:rPr>
        <w:t>条件</w:t>
      </w:r>
    </w:p>
    <w:p w14:paraId="0DC39F8E" w14:textId="281FA051" w:rsidR="004114A7" w:rsidRPr="006C09F3" w:rsidRDefault="004114A7" w:rsidP="004114A7">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经本人申请和所在院校推荐</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满足下列条件者</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由我院审核确定参加202</w:t>
      </w:r>
      <w:r w:rsidR="00975753">
        <w:rPr>
          <w:rFonts w:ascii="微软雅黑" w:eastAsia="微软雅黑" w:hAnsi="微软雅黑" w:cs="Times New Roman"/>
          <w:kern w:val="0"/>
          <w:szCs w:val="21"/>
        </w:rPr>
        <w:t>3</w:t>
      </w:r>
      <w:r w:rsidRPr="006C09F3">
        <w:rPr>
          <w:rFonts w:ascii="微软雅黑" w:eastAsia="微软雅黑" w:hAnsi="微软雅黑" w:cs="Times New Roman"/>
          <w:kern w:val="0"/>
          <w:szCs w:val="21"/>
        </w:rPr>
        <w:t>年全国优秀大学生夏令营活动：</w:t>
      </w:r>
    </w:p>
    <w:p w14:paraId="49B99B1C" w14:textId="3589300A" w:rsidR="004114A7" w:rsidRPr="006C09F3" w:rsidRDefault="004114A7"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1、拥护中国共产党领导</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遵纪守法、品德优良、学风端正、身心健康</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在校期间无任何违法、违纪记录。</w:t>
      </w:r>
    </w:p>
    <w:p w14:paraId="4C9B9370" w14:textId="01C5736A" w:rsidR="00201355" w:rsidRPr="006C09F3" w:rsidRDefault="004114A7"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2</w:t>
      </w:r>
      <w:r w:rsidR="00201355" w:rsidRPr="006C09F3">
        <w:rPr>
          <w:rFonts w:ascii="微软雅黑" w:eastAsia="微软雅黑" w:hAnsi="微软雅黑" w:cs="Times New Roman"/>
          <w:kern w:val="0"/>
          <w:szCs w:val="21"/>
        </w:rPr>
        <w:t>、</w:t>
      </w:r>
      <w:r w:rsidRPr="006C09F3">
        <w:rPr>
          <w:rFonts w:ascii="微软雅黑" w:eastAsia="微软雅黑" w:hAnsi="微软雅黑" w:cs="Times New Roman"/>
          <w:kern w:val="0"/>
          <w:szCs w:val="21"/>
        </w:rPr>
        <w:t>预获得202</w:t>
      </w:r>
      <w:r w:rsidR="00371275">
        <w:rPr>
          <w:rFonts w:ascii="微软雅黑" w:eastAsia="微软雅黑" w:hAnsi="微软雅黑" w:cs="Times New Roman"/>
          <w:kern w:val="0"/>
          <w:szCs w:val="21"/>
        </w:rPr>
        <w:t>4</w:t>
      </w:r>
      <w:r w:rsidRPr="006C09F3">
        <w:rPr>
          <w:rFonts w:ascii="微软雅黑" w:eastAsia="微软雅黑" w:hAnsi="微软雅黑" w:cs="Times New Roman"/>
          <w:kern w:val="0"/>
          <w:szCs w:val="21"/>
        </w:rPr>
        <w:t>年本科就读学校推免生资格的大三学生</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对翻译技术、商务</w:t>
      </w:r>
      <w:r w:rsidR="008541FD" w:rsidRPr="006C09F3">
        <w:rPr>
          <w:rFonts w:ascii="微软雅黑" w:eastAsia="微软雅黑" w:hAnsi="微软雅黑" w:cs="Times New Roman"/>
          <w:kern w:val="0"/>
          <w:szCs w:val="21"/>
        </w:rPr>
        <w:t>语言相关领域</w:t>
      </w:r>
      <w:r w:rsidRPr="006C09F3">
        <w:rPr>
          <w:rFonts w:ascii="微软雅黑" w:eastAsia="微软雅黑" w:hAnsi="微软雅黑" w:cs="Times New Roman"/>
          <w:kern w:val="0"/>
          <w:szCs w:val="21"/>
        </w:rPr>
        <w:t>等有浓厚兴趣</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有志于从事相关专业的研究与实务工作</w:t>
      </w:r>
      <w:r w:rsidR="00201355" w:rsidRPr="006C09F3">
        <w:rPr>
          <w:rFonts w:ascii="微软雅黑" w:eastAsia="微软雅黑" w:hAnsi="微软雅黑" w:cs="Times New Roman"/>
          <w:kern w:val="0"/>
          <w:szCs w:val="21"/>
        </w:rPr>
        <w:t>。</w:t>
      </w:r>
    </w:p>
    <w:p w14:paraId="7E411D85" w14:textId="16B315F7" w:rsidR="008541FD" w:rsidRPr="006C09F3" w:rsidRDefault="004114A7"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lastRenderedPageBreak/>
        <w:t>3</w:t>
      </w:r>
      <w:r w:rsidR="00201355" w:rsidRPr="006C09F3">
        <w:rPr>
          <w:rFonts w:ascii="微软雅黑" w:eastAsia="微软雅黑" w:hAnsi="微软雅黑" w:cs="Times New Roman"/>
          <w:kern w:val="0"/>
          <w:szCs w:val="21"/>
        </w:rPr>
        <w:t>、</w:t>
      </w:r>
      <w:r w:rsidR="008541FD" w:rsidRPr="0030181F">
        <w:rPr>
          <w:rFonts w:ascii="微软雅黑" w:eastAsia="微软雅黑" w:hAnsi="微软雅黑" w:cs="Times New Roman"/>
          <w:kern w:val="0"/>
          <w:szCs w:val="21"/>
        </w:rPr>
        <w:t>专业要求：本科专业为外语</w:t>
      </w:r>
      <w:r w:rsidR="00506973" w:rsidRPr="0030181F">
        <w:rPr>
          <w:rFonts w:ascii="微软雅黑" w:eastAsia="微软雅黑" w:hAnsi="微软雅黑" w:cs="Times New Roman"/>
          <w:kern w:val="0"/>
          <w:szCs w:val="21"/>
        </w:rPr>
        <w:t>类、经管</w:t>
      </w:r>
      <w:r w:rsidR="008541FD" w:rsidRPr="0030181F">
        <w:rPr>
          <w:rFonts w:ascii="微软雅黑" w:eastAsia="微软雅黑" w:hAnsi="微软雅黑" w:cs="Times New Roman"/>
          <w:kern w:val="0"/>
          <w:szCs w:val="21"/>
        </w:rPr>
        <w:t>类、</w:t>
      </w:r>
      <w:r w:rsidR="00506973" w:rsidRPr="0030181F">
        <w:rPr>
          <w:rFonts w:ascii="微软雅黑" w:eastAsia="微软雅黑" w:hAnsi="微软雅黑" w:cs="Times New Roman"/>
          <w:kern w:val="0"/>
          <w:szCs w:val="21"/>
        </w:rPr>
        <w:t>计算机类、新闻传播、法学类相关专业</w:t>
      </w:r>
      <w:r w:rsidR="008541FD" w:rsidRPr="0030181F">
        <w:rPr>
          <w:rFonts w:ascii="微软雅黑" w:eastAsia="微软雅黑" w:hAnsi="微软雅黑" w:cs="Times New Roman"/>
          <w:kern w:val="0"/>
          <w:szCs w:val="21"/>
        </w:rPr>
        <w:t>；本科前五学期所有课程成绩合格</w:t>
      </w:r>
      <w:r w:rsidR="0030181F">
        <w:rPr>
          <w:rFonts w:ascii="微软雅黑" w:eastAsia="微软雅黑" w:hAnsi="微软雅黑" w:cs="Times New Roman"/>
          <w:kern w:val="0"/>
          <w:szCs w:val="21"/>
        </w:rPr>
        <w:t>，</w:t>
      </w:r>
      <w:r w:rsidR="008541FD" w:rsidRPr="0030181F">
        <w:rPr>
          <w:rFonts w:ascii="微软雅黑" w:eastAsia="微软雅黑" w:hAnsi="微软雅黑" w:cs="Times New Roman"/>
          <w:kern w:val="0"/>
          <w:szCs w:val="21"/>
        </w:rPr>
        <w:t>学业成绩排名应为本专业前20%</w:t>
      </w:r>
      <w:r w:rsidR="007D72B3" w:rsidRPr="0030181F">
        <w:rPr>
          <w:rFonts w:ascii="微软雅黑" w:eastAsia="微软雅黑" w:hAnsi="微软雅黑" w:cs="Times New Roman"/>
          <w:kern w:val="0"/>
          <w:szCs w:val="21"/>
        </w:rPr>
        <w:t>、</w:t>
      </w:r>
      <w:r w:rsidR="007D72B3" w:rsidRPr="006C09F3">
        <w:rPr>
          <w:rFonts w:ascii="微软雅黑" w:eastAsia="微软雅黑" w:hAnsi="微软雅黑" w:cs="Times New Roman"/>
          <w:kern w:val="0"/>
          <w:szCs w:val="21"/>
        </w:rPr>
        <w:t>GPA 3.7以上</w:t>
      </w:r>
      <w:r w:rsidR="008541FD" w:rsidRPr="0030181F">
        <w:rPr>
          <w:rFonts w:ascii="微软雅黑" w:eastAsia="微软雅黑" w:hAnsi="微软雅黑" w:cs="Times New Roman"/>
          <w:kern w:val="0"/>
          <w:szCs w:val="21"/>
        </w:rPr>
        <w:t>；对于在学术研究、竞赛获奖等方面有突出表现的学生</w:t>
      </w:r>
      <w:r w:rsidR="0030181F">
        <w:rPr>
          <w:rFonts w:ascii="微软雅黑" w:eastAsia="微软雅黑" w:hAnsi="微软雅黑" w:cs="Times New Roman"/>
          <w:kern w:val="0"/>
          <w:szCs w:val="21"/>
        </w:rPr>
        <w:t>，</w:t>
      </w:r>
      <w:r w:rsidR="008541FD" w:rsidRPr="0030181F">
        <w:rPr>
          <w:rFonts w:ascii="微软雅黑" w:eastAsia="微软雅黑" w:hAnsi="微软雅黑" w:cs="Times New Roman"/>
          <w:kern w:val="0"/>
          <w:szCs w:val="21"/>
        </w:rPr>
        <w:t>排名要求可适度放宽。</w:t>
      </w:r>
    </w:p>
    <w:p w14:paraId="07741718" w14:textId="32002F99" w:rsidR="00201355" w:rsidRPr="006C09F3" w:rsidRDefault="007D72B3"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4、英语水平</w:t>
      </w:r>
      <w:r w:rsidR="00506973" w:rsidRPr="006C09F3">
        <w:rPr>
          <w:rFonts w:ascii="微软雅黑" w:eastAsia="微软雅黑" w:hAnsi="微软雅黑" w:cs="Times New Roman"/>
          <w:kern w:val="0"/>
          <w:szCs w:val="21"/>
        </w:rPr>
        <w:t>要求</w:t>
      </w:r>
      <w:r w:rsidRPr="006C09F3">
        <w:rPr>
          <w:rFonts w:ascii="微软雅黑" w:eastAsia="微软雅黑" w:hAnsi="微软雅黑" w:cs="Times New Roman"/>
          <w:kern w:val="0"/>
          <w:szCs w:val="21"/>
        </w:rPr>
        <w:t>：</w:t>
      </w:r>
      <w:r w:rsidR="00201355" w:rsidRPr="006C09F3">
        <w:rPr>
          <w:rFonts w:ascii="微软雅黑" w:eastAsia="微软雅黑" w:hAnsi="微软雅黑" w:cs="Times New Roman"/>
          <w:kern w:val="0"/>
          <w:szCs w:val="21"/>
        </w:rPr>
        <w:t>雅思成绩在7.5分及以上；托福成绩在95分以上</w:t>
      </w:r>
      <w:r w:rsidR="00C90C65" w:rsidRPr="006C09F3">
        <w:rPr>
          <w:rFonts w:ascii="微软雅黑" w:eastAsia="微软雅黑" w:hAnsi="微软雅黑" w:cs="Times New Roman"/>
          <w:kern w:val="0"/>
          <w:szCs w:val="21"/>
        </w:rPr>
        <w:t>；大学英语</w:t>
      </w:r>
      <w:r w:rsidR="00201355" w:rsidRPr="006C09F3">
        <w:rPr>
          <w:rFonts w:ascii="微软雅黑" w:eastAsia="微软雅黑" w:hAnsi="微软雅黑" w:cs="Times New Roman"/>
          <w:kern w:val="0"/>
          <w:szCs w:val="21"/>
        </w:rPr>
        <w:t>六级成绩</w:t>
      </w:r>
      <w:r w:rsidR="00C90C65" w:rsidRPr="006C09F3">
        <w:rPr>
          <w:rFonts w:ascii="微软雅黑" w:eastAsia="微软雅黑" w:hAnsi="微软雅黑" w:cs="Times New Roman"/>
          <w:kern w:val="0"/>
          <w:szCs w:val="21"/>
        </w:rPr>
        <w:t>在55</w:t>
      </w:r>
      <w:r w:rsidR="009C6F5F" w:rsidRPr="006C09F3">
        <w:rPr>
          <w:rFonts w:ascii="微软雅黑" w:eastAsia="微软雅黑" w:hAnsi="微软雅黑" w:cs="Times New Roman"/>
          <w:kern w:val="0"/>
          <w:szCs w:val="21"/>
        </w:rPr>
        <w:t>0</w:t>
      </w:r>
      <w:r w:rsidR="00201355" w:rsidRPr="006C09F3">
        <w:rPr>
          <w:rFonts w:ascii="微软雅黑" w:eastAsia="微软雅黑" w:hAnsi="微软雅黑" w:cs="Times New Roman"/>
          <w:kern w:val="0"/>
          <w:szCs w:val="21"/>
        </w:rPr>
        <w:t>分以上</w:t>
      </w:r>
      <w:r w:rsidR="00E10F0D" w:rsidRPr="006C09F3">
        <w:rPr>
          <w:rFonts w:ascii="微软雅黑" w:eastAsia="微软雅黑" w:hAnsi="微软雅黑" w:cs="Times New Roman"/>
          <w:kern w:val="0"/>
          <w:szCs w:val="21"/>
        </w:rPr>
        <w:t>；全国翻译资格证书</w:t>
      </w:r>
      <w:r w:rsidR="00E10F0D" w:rsidRPr="006C09F3">
        <w:rPr>
          <w:rFonts w:ascii="微软雅黑" w:eastAsia="微软雅黑" w:hAnsi="微软雅黑" w:cs="Times New Roman" w:hint="eastAsia"/>
          <w:kern w:val="0"/>
          <w:szCs w:val="21"/>
        </w:rPr>
        <w:t>(</w:t>
      </w:r>
      <w:r w:rsidR="00E10F0D" w:rsidRPr="006C09F3">
        <w:rPr>
          <w:rFonts w:ascii="微软雅黑" w:eastAsia="微软雅黑" w:hAnsi="微软雅黑" w:cs="Times New Roman"/>
          <w:kern w:val="0"/>
          <w:szCs w:val="21"/>
        </w:rPr>
        <w:t>CATTI)考试口译或笔译三级以上</w:t>
      </w:r>
      <w:r w:rsidR="00201355" w:rsidRPr="006C09F3">
        <w:rPr>
          <w:rFonts w:ascii="微软雅黑" w:eastAsia="微软雅黑" w:hAnsi="微软雅黑" w:cs="Times New Roman"/>
          <w:kern w:val="0"/>
          <w:szCs w:val="21"/>
        </w:rPr>
        <w:t>。</w:t>
      </w:r>
      <w:r w:rsidR="007F7D9E" w:rsidRPr="007F7D9E">
        <w:rPr>
          <w:rFonts w:ascii="微软雅黑" w:eastAsia="微软雅黑" w:hAnsi="微软雅黑" w:cs="Times New Roman"/>
          <w:kern w:val="0"/>
          <w:szCs w:val="21"/>
        </w:rPr>
        <w:t>不符合以上要求者，须在对营员的全面考核环节测试外语水平，外语水平不合格者不予录取。</w:t>
      </w:r>
    </w:p>
    <w:p w14:paraId="117A9115" w14:textId="1151FE8B" w:rsidR="00201355" w:rsidRPr="006C09F3" w:rsidRDefault="008541FD"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5、</w:t>
      </w:r>
      <w:r w:rsidR="00201355" w:rsidRPr="006C09F3">
        <w:rPr>
          <w:rFonts w:ascii="微软雅黑" w:eastAsia="微软雅黑" w:hAnsi="微软雅黑" w:cs="Times New Roman"/>
          <w:kern w:val="0"/>
          <w:szCs w:val="21"/>
        </w:rPr>
        <w:t>本次夏令营也面向本校学生开放。</w:t>
      </w:r>
    </w:p>
    <w:p w14:paraId="261C97F1" w14:textId="7362A95F" w:rsidR="00201355" w:rsidRPr="006C09F3" w:rsidRDefault="008541FD"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五、报名</w:t>
      </w:r>
      <w:r w:rsidR="00201355" w:rsidRPr="006C09F3">
        <w:rPr>
          <w:rFonts w:ascii="微软雅黑" w:eastAsia="微软雅黑" w:hAnsi="微软雅黑" w:cs="Times New Roman"/>
          <w:b/>
          <w:bCs/>
          <w:kern w:val="0"/>
          <w:szCs w:val="21"/>
        </w:rPr>
        <w:t>方式</w:t>
      </w:r>
    </w:p>
    <w:p w14:paraId="31FDACB4" w14:textId="2B3C0EBB"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1、报名截止时间：</w:t>
      </w:r>
      <w:r w:rsidRPr="006C09F3">
        <w:rPr>
          <w:rFonts w:ascii="微软雅黑" w:eastAsia="微软雅黑" w:hAnsi="微软雅黑" w:cs="Times New Roman"/>
          <w:kern w:val="0"/>
          <w:szCs w:val="21"/>
        </w:rPr>
        <w:t>202</w:t>
      </w:r>
      <w:r w:rsidR="00371275">
        <w:rPr>
          <w:rFonts w:ascii="微软雅黑" w:eastAsia="微软雅黑" w:hAnsi="微软雅黑" w:cs="Times New Roman"/>
          <w:kern w:val="0"/>
          <w:szCs w:val="21"/>
        </w:rPr>
        <w:t>3</w:t>
      </w:r>
      <w:r w:rsidRPr="006C09F3">
        <w:rPr>
          <w:rFonts w:ascii="微软雅黑" w:eastAsia="微软雅黑" w:hAnsi="微软雅黑" w:cs="Times New Roman"/>
          <w:kern w:val="0"/>
          <w:szCs w:val="21"/>
        </w:rPr>
        <w:t>年</w:t>
      </w:r>
      <w:r w:rsidR="008541FD" w:rsidRPr="006C09F3">
        <w:rPr>
          <w:rFonts w:ascii="微软雅黑" w:eastAsia="微软雅黑" w:hAnsi="微软雅黑" w:cs="Times New Roman"/>
          <w:kern w:val="0"/>
          <w:szCs w:val="21"/>
        </w:rPr>
        <w:t>6</w:t>
      </w:r>
      <w:r w:rsidRPr="006C09F3">
        <w:rPr>
          <w:rFonts w:ascii="微软雅黑" w:eastAsia="微软雅黑" w:hAnsi="微软雅黑" w:cs="Times New Roman"/>
          <w:kern w:val="0"/>
          <w:szCs w:val="21"/>
        </w:rPr>
        <w:t>月</w:t>
      </w:r>
      <w:r w:rsidR="008541FD" w:rsidRPr="006C09F3">
        <w:rPr>
          <w:rFonts w:ascii="微软雅黑" w:eastAsia="微软雅黑" w:hAnsi="微软雅黑" w:cs="Times New Roman"/>
          <w:kern w:val="0"/>
          <w:szCs w:val="21"/>
        </w:rPr>
        <w:t>30</w:t>
      </w:r>
      <w:r w:rsidRPr="006C09F3">
        <w:rPr>
          <w:rFonts w:ascii="微软雅黑" w:eastAsia="微软雅黑" w:hAnsi="微软雅黑" w:cs="Times New Roman"/>
          <w:kern w:val="0"/>
          <w:szCs w:val="21"/>
        </w:rPr>
        <w:t>日</w:t>
      </w:r>
    </w:p>
    <w:p w14:paraId="6BD7390C" w14:textId="27D9C2A8"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2</w:t>
      </w:r>
      <w:r w:rsidR="008541FD" w:rsidRPr="006C09F3">
        <w:rPr>
          <w:rFonts w:ascii="微软雅黑" w:eastAsia="微软雅黑" w:hAnsi="微软雅黑" w:cs="Times New Roman"/>
          <w:b/>
          <w:bCs/>
          <w:kern w:val="0"/>
          <w:szCs w:val="21"/>
        </w:rPr>
        <w:t>、报名</w:t>
      </w:r>
      <w:r w:rsidRPr="006C09F3">
        <w:rPr>
          <w:rFonts w:ascii="微软雅黑" w:eastAsia="微软雅黑" w:hAnsi="微软雅黑" w:cs="Times New Roman"/>
          <w:b/>
          <w:bCs/>
          <w:kern w:val="0"/>
          <w:szCs w:val="21"/>
        </w:rPr>
        <w:t>材料</w:t>
      </w:r>
    </w:p>
    <w:p w14:paraId="050A3161" w14:textId="61297CD5" w:rsidR="007D72B3" w:rsidRPr="0030181F" w:rsidRDefault="007D72B3" w:rsidP="007D72B3">
      <w:pPr>
        <w:widowControl/>
        <w:shd w:val="clear" w:color="auto" w:fill="FFFFFF"/>
        <w:spacing w:line="450" w:lineRule="atLeast"/>
        <w:ind w:firstLineChars="100" w:firstLine="210"/>
        <w:rPr>
          <w:rFonts w:ascii="微软雅黑" w:eastAsia="微软雅黑" w:hAnsi="微软雅黑" w:cs="Times New Roman"/>
          <w:kern w:val="0"/>
          <w:szCs w:val="21"/>
        </w:rPr>
      </w:pPr>
      <w:r w:rsidRPr="0030181F">
        <w:rPr>
          <w:rFonts w:ascii="微软雅黑" w:eastAsia="微软雅黑" w:hAnsi="微软雅黑" w:cs="Times New Roman"/>
          <w:kern w:val="0"/>
          <w:szCs w:val="21"/>
        </w:rPr>
        <w:t>（1）《北京语言大学高级翻译学院202</w:t>
      </w:r>
      <w:r w:rsidR="00371275">
        <w:rPr>
          <w:rFonts w:ascii="微软雅黑" w:eastAsia="微软雅黑" w:hAnsi="微软雅黑" w:cs="Times New Roman"/>
          <w:kern w:val="0"/>
          <w:szCs w:val="21"/>
        </w:rPr>
        <w:t>3</w:t>
      </w:r>
      <w:r w:rsidRPr="0030181F">
        <w:rPr>
          <w:rFonts w:ascii="微软雅黑" w:eastAsia="微软雅黑" w:hAnsi="微软雅黑" w:cs="Times New Roman"/>
          <w:kern w:val="0"/>
          <w:szCs w:val="21"/>
        </w:rPr>
        <w:t>年全国优秀大学生暑期夏令营申请表》（附件1</w:t>
      </w:r>
      <w:r w:rsidR="0030181F">
        <w:rPr>
          <w:rFonts w:ascii="微软雅黑" w:eastAsia="微软雅黑" w:hAnsi="微软雅黑" w:cs="Times New Roman"/>
          <w:kern w:val="0"/>
          <w:szCs w:val="21"/>
        </w:rPr>
        <w:t>，</w:t>
      </w:r>
      <w:r w:rsidRPr="0030181F">
        <w:rPr>
          <w:rFonts w:ascii="微软雅黑" w:eastAsia="微软雅黑" w:hAnsi="微软雅黑" w:cs="Times New Roman"/>
          <w:kern w:val="0"/>
          <w:szCs w:val="21"/>
        </w:rPr>
        <w:t>均以“**高校-申请专业-姓名-申请层次（硕士）”命名</w:t>
      </w:r>
      <w:r w:rsidR="0030181F">
        <w:rPr>
          <w:rFonts w:ascii="微软雅黑" w:eastAsia="微软雅黑" w:hAnsi="微软雅黑" w:cs="Times New Roman"/>
          <w:kern w:val="0"/>
          <w:szCs w:val="21"/>
        </w:rPr>
        <w:t>，</w:t>
      </w:r>
      <w:r w:rsidRPr="0030181F">
        <w:rPr>
          <w:rFonts w:ascii="微软雅黑" w:eastAsia="微软雅黑" w:hAnsi="微软雅黑" w:cs="Times New Roman"/>
          <w:kern w:val="0"/>
          <w:szCs w:val="21"/>
        </w:rPr>
        <w:t>营员填写后需由申请人本科所在院系审核盖章）；</w:t>
      </w:r>
    </w:p>
    <w:p w14:paraId="7314FCBD" w14:textId="2C9FB59B" w:rsidR="007D72B3" w:rsidRPr="0030181F" w:rsidRDefault="007D72B3" w:rsidP="007D72B3">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kern w:val="0"/>
          <w:szCs w:val="21"/>
        </w:rPr>
        <w:t xml:space="preserve">　（2）身份证（正反面扫描在同一页）；</w:t>
      </w:r>
    </w:p>
    <w:p w14:paraId="0730DD8C" w14:textId="2A3B980D" w:rsidR="007D72B3" w:rsidRPr="0030181F" w:rsidRDefault="007D72B3" w:rsidP="007D72B3">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kern w:val="0"/>
          <w:szCs w:val="21"/>
        </w:rPr>
        <w:t xml:space="preserve">　（3）学生证（本人信息页及加盖各学期注册章页）；</w:t>
      </w:r>
    </w:p>
    <w:p w14:paraId="78AFEC3E" w14:textId="1086A28F" w:rsidR="007D72B3" w:rsidRPr="0030181F" w:rsidRDefault="007D72B3" w:rsidP="007D72B3">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kern w:val="0"/>
          <w:szCs w:val="21"/>
        </w:rPr>
        <w:t xml:space="preserve">　（4）本科成绩单和专业排名证明（由学校或院系教务管理部门盖章）；</w:t>
      </w:r>
    </w:p>
    <w:p w14:paraId="1007030F" w14:textId="4C5A64F0" w:rsidR="007D72B3" w:rsidRPr="0030181F" w:rsidRDefault="007D72B3" w:rsidP="007D72B3">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kern w:val="0"/>
          <w:szCs w:val="21"/>
        </w:rPr>
        <w:t xml:space="preserve">　（5）英语水平证明（如CET英语四、六级考试成绩单、英语专业四级成绩单或TOEFL、GRE、IELTS考试等测试成绩单）；</w:t>
      </w:r>
    </w:p>
    <w:p w14:paraId="780D05BA" w14:textId="0F922A58" w:rsidR="007D72B3" w:rsidRPr="0030181F" w:rsidRDefault="007D72B3" w:rsidP="007D72B3">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kern w:val="0"/>
          <w:szCs w:val="21"/>
        </w:rPr>
        <w:t xml:space="preserve">　（6）研究计划、代表性学术成果（可以是已发表论文</w:t>
      </w:r>
      <w:r w:rsidR="0030181F">
        <w:rPr>
          <w:rFonts w:ascii="微软雅黑" w:eastAsia="微软雅黑" w:hAnsi="微软雅黑" w:cs="Times New Roman"/>
          <w:kern w:val="0"/>
          <w:szCs w:val="21"/>
        </w:rPr>
        <w:t>，</w:t>
      </w:r>
      <w:r w:rsidRPr="0030181F">
        <w:rPr>
          <w:rFonts w:ascii="微软雅黑" w:eastAsia="微软雅黑" w:hAnsi="微软雅黑" w:cs="Times New Roman"/>
          <w:kern w:val="0"/>
          <w:szCs w:val="21"/>
        </w:rPr>
        <w:t>也可以是工作论文）。</w:t>
      </w:r>
    </w:p>
    <w:p w14:paraId="07D7DBF3" w14:textId="45B1446E" w:rsidR="007D72B3" w:rsidRPr="0030181F" w:rsidRDefault="007D72B3" w:rsidP="007D72B3">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kern w:val="0"/>
          <w:szCs w:val="21"/>
        </w:rPr>
        <w:t xml:space="preserve">　（7）获奖证书及其他补充证明材料</w:t>
      </w:r>
      <w:r w:rsidR="0030181F">
        <w:rPr>
          <w:rFonts w:ascii="微软雅黑" w:eastAsia="微软雅黑" w:hAnsi="微软雅黑" w:cs="Times New Roman"/>
          <w:kern w:val="0"/>
          <w:szCs w:val="21"/>
        </w:rPr>
        <w:t>，</w:t>
      </w:r>
      <w:r w:rsidRPr="0030181F">
        <w:rPr>
          <w:rFonts w:ascii="微软雅黑" w:eastAsia="微软雅黑" w:hAnsi="微软雅黑" w:cs="Times New Roman"/>
          <w:kern w:val="0"/>
          <w:szCs w:val="21"/>
        </w:rPr>
        <w:t>内容不限。（可选项）</w:t>
      </w:r>
    </w:p>
    <w:p w14:paraId="39FAE1B6" w14:textId="77777777" w:rsidR="00201355" w:rsidRPr="006C09F3" w:rsidRDefault="00201355" w:rsidP="007D72B3">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b/>
          <w:bCs/>
          <w:kern w:val="0"/>
          <w:szCs w:val="21"/>
        </w:rPr>
        <w:t>3、报名方式</w:t>
      </w:r>
      <w:r w:rsidRPr="006C09F3">
        <w:rPr>
          <w:rFonts w:ascii="微软雅黑" w:eastAsia="微软雅黑" w:hAnsi="微软雅黑" w:cs="Times New Roman"/>
          <w:kern w:val="0"/>
          <w:szCs w:val="21"/>
        </w:rPr>
        <w:t>：电子邮件</w:t>
      </w:r>
    </w:p>
    <w:p w14:paraId="4B8B1ECC" w14:textId="3BE4E2D2" w:rsidR="007D72B3" w:rsidRPr="006C09F3" w:rsidRDefault="007D72B3" w:rsidP="007D72B3">
      <w:pPr>
        <w:widowControl/>
        <w:shd w:val="clear" w:color="auto" w:fill="FFFFFF"/>
        <w:spacing w:line="450" w:lineRule="atLeast"/>
        <w:ind w:firstLineChars="100" w:firstLine="210"/>
        <w:rPr>
          <w:rFonts w:ascii="微软雅黑" w:eastAsia="微软雅黑" w:hAnsi="微软雅黑" w:cs="Times New Roman"/>
          <w:color w:val="000000"/>
          <w:kern w:val="0"/>
          <w:szCs w:val="21"/>
        </w:rPr>
      </w:pPr>
      <w:r w:rsidRPr="006C09F3">
        <w:rPr>
          <w:rFonts w:ascii="微软雅黑" w:eastAsia="微软雅黑" w:hAnsi="微软雅黑" w:cs="Times New Roman"/>
          <w:color w:val="333333"/>
          <w:kern w:val="0"/>
          <w:szCs w:val="21"/>
        </w:rPr>
        <w:lastRenderedPageBreak/>
        <w:t>（1）申请人须认真填写以上材料</w:t>
      </w:r>
      <w:r w:rsidR="0030181F">
        <w:rPr>
          <w:rFonts w:ascii="微软雅黑" w:eastAsia="微软雅黑" w:hAnsi="微软雅黑" w:cs="Times New Roman"/>
          <w:color w:val="333333"/>
          <w:kern w:val="0"/>
          <w:szCs w:val="21"/>
        </w:rPr>
        <w:t>，</w:t>
      </w:r>
      <w:r w:rsidRPr="006C09F3">
        <w:rPr>
          <w:rFonts w:ascii="微软雅黑" w:eastAsia="微软雅黑" w:hAnsi="微软雅黑" w:cs="Times New Roman"/>
          <w:color w:val="333333"/>
          <w:kern w:val="0"/>
          <w:szCs w:val="21"/>
        </w:rPr>
        <w:t>所填内容要真实准确。</w:t>
      </w:r>
      <w:r w:rsidRPr="006C09F3">
        <w:rPr>
          <w:rFonts w:ascii="微软雅黑" w:eastAsia="微软雅黑" w:hAnsi="微软雅黑" w:cs="Times New Roman"/>
          <w:b/>
          <w:bCs/>
          <w:color w:val="333333"/>
          <w:kern w:val="0"/>
          <w:szCs w:val="21"/>
        </w:rPr>
        <w:t>将（1）至（7）项申请材料原件扫描整合为一个PDF格式的文件</w:t>
      </w:r>
      <w:r w:rsidR="0030181F">
        <w:rPr>
          <w:rFonts w:ascii="微软雅黑" w:eastAsia="微软雅黑" w:hAnsi="微软雅黑" w:cs="Times New Roman"/>
          <w:color w:val="333333"/>
          <w:kern w:val="0"/>
          <w:szCs w:val="21"/>
        </w:rPr>
        <w:t>，</w:t>
      </w:r>
      <w:r w:rsidRPr="006C09F3">
        <w:rPr>
          <w:rFonts w:ascii="微软雅黑" w:eastAsia="微软雅黑" w:hAnsi="微软雅黑" w:cs="Times New Roman"/>
          <w:color w:val="333333"/>
          <w:kern w:val="0"/>
          <w:szCs w:val="21"/>
        </w:rPr>
        <w:t>排列顺序为：《1-申请</w:t>
      </w:r>
      <w:r w:rsidR="00975753">
        <w:rPr>
          <w:rFonts w:ascii="微软雅黑" w:eastAsia="微软雅黑" w:hAnsi="微软雅黑" w:cs="Times New Roman" w:hint="eastAsia"/>
          <w:color w:val="333333"/>
          <w:kern w:val="0"/>
          <w:szCs w:val="21"/>
        </w:rPr>
        <w:t>表</w:t>
      </w:r>
      <w:r w:rsidRPr="006C09F3">
        <w:rPr>
          <w:rFonts w:ascii="微软雅黑" w:eastAsia="微软雅黑" w:hAnsi="微软雅黑" w:cs="Times New Roman"/>
          <w:color w:val="333333"/>
          <w:kern w:val="0"/>
          <w:szCs w:val="21"/>
        </w:rPr>
        <w:t>.pdf》、《2-</w:t>
      </w:r>
      <w:r w:rsidR="00975753">
        <w:rPr>
          <w:rFonts w:ascii="微软雅黑" w:eastAsia="微软雅黑" w:hAnsi="微软雅黑" w:cs="Times New Roman" w:hint="eastAsia"/>
          <w:color w:val="333333"/>
          <w:kern w:val="0"/>
          <w:szCs w:val="21"/>
        </w:rPr>
        <w:t>身份证复印件</w:t>
      </w:r>
      <w:r w:rsidRPr="006C09F3">
        <w:rPr>
          <w:rFonts w:ascii="微软雅黑" w:eastAsia="微软雅黑" w:hAnsi="微软雅黑" w:cs="Times New Roman"/>
          <w:color w:val="333333"/>
          <w:kern w:val="0"/>
          <w:szCs w:val="21"/>
        </w:rPr>
        <w:t>》、《3-</w:t>
      </w:r>
      <w:r w:rsidR="00975753">
        <w:rPr>
          <w:rFonts w:ascii="微软雅黑" w:eastAsia="微软雅黑" w:hAnsi="微软雅黑" w:cs="Times New Roman" w:hint="eastAsia"/>
          <w:color w:val="333333"/>
          <w:kern w:val="0"/>
          <w:szCs w:val="21"/>
        </w:rPr>
        <w:t>学生证</w:t>
      </w:r>
      <w:r w:rsidRPr="006C09F3">
        <w:rPr>
          <w:rFonts w:ascii="微软雅黑" w:eastAsia="微软雅黑" w:hAnsi="微软雅黑" w:cs="Times New Roman"/>
          <w:color w:val="333333"/>
          <w:kern w:val="0"/>
          <w:szCs w:val="21"/>
        </w:rPr>
        <w:t>复印件》、《4-</w:t>
      </w:r>
      <w:r w:rsidR="00975753">
        <w:rPr>
          <w:rFonts w:ascii="微软雅黑" w:eastAsia="微软雅黑" w:hAnsi="微软雅黑" w:cs="Times New Roman" w:hint="eastAsia"/>
          <w:color w:val="333333"/>
          <w:kern w:val="0"/>
          <w:szCs w:val="21"/>
        </w:rPr>
        <w:t>成绩单和专业排名证明</w:t>
      </w:r>
      <w:r w:rsidRPr="006C09F3">
        <w:rPr>
          <w:rFonts w:ascii="微软雅黑" w:eastAsia="微软雅黑" w:hAnsi="微软雅黑" w:cs="Times New Roman"/>
          <w:color w:val="333333"/>
          <w:kern w:val="0"/>
          <w:szCs w:val="21"/>
        </w:rPr>
        <w:t>》</w:t>
      </w:r>
      <w:r w:rsidR="00975753">
        <w:rPr>
          <w:rFonts w:ascii="微软雅黑" w:eastAsia="微软雅黑" w:hAnsi="微软雅黑" w:cs="Times New Roman" w:hint="eastAsia"/>
          <w:color w:val="333333"/>
          <w:kern w:val="0"/>
          <w:szCs w:val="21"/>
        </w:rPr>
        <w:t>、</w:t>
      </w:r>
      <w:r w:rsidRPr="006C09F3">
        <w:rPr>
          <w:rFonts w:ascii="微软雅黑" w:eastAsia="微软雅黑" w:hAnsi="微软雅黑" w:cs="Times New Roman"/>
          <w:color w:val="333333"/>
          <w:kern w:val="0"/>
          <w:szCs w:val="21"/>
        </w:rPr>
        <w:t>《5-英语水平</w:t>
      </w:r>
      <w:r w:rsidR="00975753">
        <w:rPr>
          <w:rFonts w:ascii="微软雅黑" w:eastAsia="微软雅黑" w:hAnsi="微软雅黑" w:cs="Times New Roman" w:hint="eastAsia"/>
          <w:color w:val="333333"/>
          <w:kern w:val="0"/>
          <w:szCs w:val="21"/>
        </w:rPr>
        <w:t>证明</w:t>
      </w:r>
      <w:r w:rsidRPr="006C09F3">
        <w:rPr>
          <w:rFonts w:ascii="微软雅黑" w:eastAsia="微软雅黑" w:hAnsi="微软雅黑" w:cs="Times New Roman"/>
          <w:color w:val="333333"/>
          <w:kern w:val="0"/>
          <w:szCs w:val="21"/>
        </w:rPr>
        <w:t>》、《6-研究计划/代表性成果》、《7-其他材料》。</w:t>
      </w:r>
    </w:p>
    <w:p w14:paraId="33296176" w14:textId="1EABE29E" w:rsidR="007D72B3" w:rsidRPr="006C09F3" w:rsidRDefault="007D72B3" w:rsidP="007D72B3">
      <w:pPr>
        <w:widowControl/>
        <w:shd w:val="clear" w:color="auto" w:fill="FFFFFF"/>
        <w:spacing w:line="450" w:lineRule="atLeast"/>
        <w:rPr>
          <w:rFonts w:ascii="微软雅黑" w:eastAsia="微软雅黑" w:hAnsi="微软雅黑" w:cs="Times New Roman"/>
          <w:color w:val="000000"/>
          <w:kern w:val="0"/>
          <w:szCs w:val="21"/>
        </w:rPr>
      </w:pPr>
      <w:r w:rsidRPr="006C09F3">
        <w:rPr>
          <w:rFonts w:ascii="微软雅黑" w:eastAsia="微软雅黑" w:hAnsi="微软雅黑" w:cs="Times New Roman"/>
          <w:color w:val="333333"/>
          <w:kern w:val="0"/>
          <w:szCs w:val="21"/>
        </w:rPr>
        <w:t xml:space="preserve">　　（2）文件名为“</w:t>
      </w:r>
      <w:r w:rsidRPr="006C09F3">
        <w:rPr>
          <w:rFonts w:ascii="微软雅黑" w:eastAsia="微软雅黑" w:hAnsi="微软雅黑" w:cs="Times New Roman"/>
          <w:b/>
          <w:bCs/>
          <w:color w:val="333333"/>
          <w:kern w:val="0"/>
          <w:szCs w:val="21"/>
        </w:rPr>
        <w:t>姓名+202</w:t>
      </w:r>
      <w:r w:rsidR="00371275">
        <w:rPr>
          <w:rFonts w:ascii="微软雅黑" w:eastAsia="微软雅黑" w:hAnsi="微软雅黑" w:cs="Times New Roman"/>
          <w:b/>
          <w:bCs/>
          <w:color w:val="333333"/>
          <w:kern w:val="0"/>
          <w:szCs w:val="21"/>
        </w:rPr>
        <w:t>3</w:t>
      </w:r>
      <w:r w:rsidRPr="006C09F3">
        <w:rPr>
          <w:rFonts w:ascii="微软雅黑" w:eastAsia="微软雅黑" w:hAnsi="微软雅黑" w:cs="Times New Roman"/>
          <w:b/>
          <w:bCs/>
          <w:color w:val="333333"/>
          <w:kern w:val="0"/>
          <w:szCs w:val="21"/>
        </w:rPr>
        <w:t>年全国优秀大学生夏令营申请材料</w:t>
      </w:r>
      <w:r w:rsidRPr="006C09F3">
        <w:rPr>
          <w:rFonts w:ascii="微软雅黑" w:eastAsia="微软雅黑" w:hAnsi="微软雅黑" w:cs="Times New Roman"/>
          <w:color w:val="333333"/>
          <w:kern w:val="0"/>
          <w:szCs w:val="21"/>
        </w:rPr>
        <w:t>”</w:t>
      </w:r>
      <w:r w:rsidR="0030181F">
        <w:rPr>
          <w:rFonts w:ascii="微软雅黑" w:eastAsia="微软雅黑" w:hAnsi="微软雅黑" w:cs="Times New Roman"/>
          <w:color w:val="333333"/>
          <w:kern w:val="0"/>
          <w:szCs w:val="21"/>
        </w:rPr>
        <w:t>，</w:t>
      </w:r>
      <w:r w:rsidRPr="006C09F3">
        <w:rPr>
          <w:rFonts w:ascii="微软雅黑" w:eastAsia="微软雅黑" w:hAnsi="微软雅黑" w:cs="Times New Roman"/>
          <w:color w:val="333333"/>
          <w:kern w:val="0"/>
          <w:szCs w:val="21"/>
        </w:rPr>
        <w:t>邮件主题为“姓名+202</w:t>
      </w:r>
      <w:r w:rsidR="00371275">
        <w:rPr>
          <w:rFonts w:ascii="微软雅黑" w:eastAsia="微软雅黑" w:hAnsi="微软雅黑" w:cs="Times New Roman"/>
          <w:color w:val="333333"/>
          <w:kern w:val="0"/>
          <w:szCs w:val="21"/>
        </w:rPr>
        <w:t>3</w:t>
      </w:r>
      <w:r w:rsidRPr="006C09F3">
        <w:rPr>
          <w:rFonts w:ascii="微软雅黑" w:eastAsia="微软雅黑" w:hAnsi="微软雅黑" w:cs="Times New Roman"/>
          <w:color w:val="333333"/>
          <w:kern w:val="0"/>
          <w:szCs w:val="21"/>
        </w:rPr>
        <w:t>年全国优秀大学生夏令营申请材料”</w:t>
      </w:r>
      <w:r w:rsidR="0030181F">
        <w:rPr>
          <w:rFonts w:ascii="微软雅黑" w:eastAsia="微软雅黑" w:hAnsi="微软雅黑" w:cs="Times New Roman"/>
          <w:color w:val="333333"/>
          <w:kern w:val="0"/>
          <w:szCs w:val="21"/>
        </w:rPr>
        <w:t>，</w:t>
      </w:r>
      <w:hyperlink r:id="rId7" w:history="1">
        <w:r w:rsidR="00975753" w:rsidRPr="00453328">
          <w:rPr>
            <w:rStyle w:val="a8"/>
            <w:rFonts w:ascii="微软雅黑" w:eastAsia="微软雅黑" w:hAnsi="微软雅黑" w:cs="Times New Roman"/>
            <w:kern w:val="0"/>
            <w:szCs w:val="21"/>
          </w:rPr>
          <w:t>发送至邮箱blcustisc@163.com。接受申请材料截止日期为2023年6月30日</w:t>
        </w:r>
        <w:r w:rsidR="00975753" w:rsidRPr="00453328">
          <w:rPr>
            <w:rStyle w:val="a8"/>
            <w:rFonts w:ascii="微软雅黑" w:eastAsia="微软雅黑" w:hAnsi="微软雅黑" w:cs="Times New Roman" w:hint="eastAsia"/>
            <w:kern w:val="0"/>
            <w:szCs w:val="21"/>
          </w:rPr>
          <w:t>晚2</w:t>
        </w:r>
        <w:r w:rsidR="00975753" w:rsidRPr="00453328">
          <w:rPr>
            <w:rStyle w:val="a8"/>
            <w:rFonts w:ascii="微软雅黑" w:eastAsia="微软雅黑" w:hAnsi="微软雅黑" w:cs="Times New Roman"/>
            <w:kern w:val="0"/>
            <w:szCs w:val="21"/>
          </w:rPr>
          <w:t>4</w:t>
        </w:r>
      </w:hyperlink>
      <w:r w:rsidR="00975753">
        <w:rPr>
          <w:rFonts w:ascii="微软雅黑" w:eastAsia="微软雅黑" w:hAnsi="微软雅黑" w:cs="Times New Roman" w:hint="eastAsia"/>
          <w:color w:val="333333"/>
          <w:kern w:val="0"/>
          <w:szCs w:val="21"/>
        </w:rPr>
        <w:t>点</w:t>
      </w:r>
      <w:r w:rsidR="0030181F">
        <w:rPr>
          <w:rFonts w:ascii="微软雅黑" w:eastAsia="微软雅黑" w:hAnsi="微软雅黑" w:cs="Times New Roman"/>
          <w:color w:val="333333"/>
          <w:kern w:val="0"/>
          <w:szCs w:val="21"/>
        </w:rPr>
        <w:t>，</w:t>
      </w:r>
      <w:r w:rsidRPr="006C09F3">
        <w:rPr>
          <w:rFonts w:ascii="微软雅黑" w:eastAsia="微软雅黑" w:hAnsi="微软雅黑" w:cs="Times New Roman"/>
          <w:color w:val="333333"/>
          <w:kern w:val="0"/>
          <w:szCs w:val="21"/>
        </w:rPr>
        <w:t>以邮件接受时间为准</w:t>
      </w:r>
      <w:r w:rsidR="0030181F">
        <w:rPr>
          <w:rFonts w:ascii="微软雅黑" w:eastAsia="微软雅黑" w:hAnsi="微软雅黑" w:cs="Times New Roman"/>
          <w:color w:val="333333"/>
          <w:kern w:val="0"/>
          <w:szCs w:val="21"/>
        </w:rPr>
        <w:t>，</w:t>
      </w:r>
      <w:r w:rsidRPr="006C09F3">
        <w:rPr>
          <w:rFonts w:ascii="微软雅黑" w:eastAsia="微软雅黑" w:hAnsi="微软雅黑" w:cs="Times New Roman"/>
          <w:color w:val="333333"/>
          <w:kern w:val="0"/>
          <w:szCs w:val="21"/>
        </w:rPr>
        <w:t>如若接收成功</w:t>
      </w:r>
      <w:r w:rsidR="0030181F">
        <w:rPr>
          <w:rFonts w:ascii="微软雅黑" w:eastAsia="微软雅黑" w:hAnsi="微软雅黑" w:cs="Times New Roman"/>
          <w:color w:val="333333"/>
          <w:kern w:val="0"/>
          <w:szCs w:val="21"/>
        </w:rPr>
        <w:t>，</w:t>
      </w:r>
      <w:r w:rsidRPr="006C09F3">
        <w:rPr>
          <w:rFonts w:ascii="微软雅黑" w:eastAsia="微软雅黑" w:hAnsi="微软雅黑" w:cs="Times New Roman"/>
          <w:color w:val="333333"/>
          <w:kern w:val="0"/>
          <w:szCs w:val="21"/>
        </w:rPr>
        <w:t>会有邮件回复。</w:t>
      </w:r>
    </w:p>
    <w:p w14:paraId="558CAE2E" w14:textId="7E548BDD" w:rsidR="007D72B3" w:rsidRPr="006C09F3" w:rsidRDefault="007D72B3" w:rsidP="007D72B3">
      <w:pPr>
        <w:widowControl/>
        <w:shd w:val="clear" w:color="auto" w:fill="FFFFFF"/>
        <w:spacing w:line="450" w:lineRule="atLeast"/>
        <w:rPr>
          <w:rFonts w:ascii="微软雅黑" w:eastAsia="微软雅黑" w:hAnsi="微软雅黑" w:cs="Times New Roman"/>
          <w:color w:val="000000"/>
          <w:kern w:val="0"/>
          <w:szCs w:val="21"/>
        </w:rPr>
      </w:pPr>
      <w:r w:rsidRPr="006C09F3">
        <w:rPr>
          <w:rFonts w:ascii="微软雅黑" w:eastAsia="微软雅黑" w:hAnsi="微软雅黑" w:cs="Times New Roman"/>
          <w:bCs/>
          <w:color w:val="333333"/>
          <w:kern w:val="0"/>
          <w:szCs w:val="21"/>
        </w:rPr>
        <w:t xml:space="preserve">　　（3）提示：入营名单将于202</w:t>
      </w:r>
      <w:r w:rsidR="00975753">
        <w:rPr>
          <w:rFonts w:ascii="微软雅黑" w:eastAsia="微软雅黑" w:hAnsi="微软雅黑" w:cs="Times New Roman"/>
          <w:bCs/>
          <w:color w:val="333333"/>
          <w:kern w:val="0"/>
          <w:szCs w:val="21"/>
        </w:rPr>
        <w:t>3</w:t>
      </w:r>
      <w:r w:rsidRPr="006C09F3">
        <w:rPr>
          <w:rFonts w:ascii="微软雅黑" w:eastAsia="微软雅黑" w:hAnsi="微软雅黑" w:cs="Times New Roman"/>
          <w:bCs/>
          <w:color w:val="333333"/>
          <w:kern w:val="0"/>
          <w:szCs w:val="21"/>
        </w:rPr>
        <w:t>年7月</w:t>
      </w:r>
      <w:r w:rsidR="00371275">
        <w:rPr>
          <w:rFonts w:ascii="微软雅黑" w:eastAsia="微软雅黑" w:hAnsi="微软雅黑" w:cs="Times New Roman"/>
          <w:bCs/>
          <w:color w:val="333333"/>
          <w:kern w:val="0"/>
          <w:szCs w:val="21"/>
        </w:rPr>
        <w:t>3</w:t>
      </w:r>
      <w:r w:rsidR="00B6650D" w:rsidRPr="006C09F3">
        <w:rPr>
          <w:rFonts w:ascii="微软雅黑" w:eastAsia="微软雅黑" w:hAnsi="微软雅黑" w:cs="Times New Roman"/>
          <w:bCs/>
          <w:color w:val="333333"/>
          <w:kern w:val="0"/>
          <w:szCs w:val="21"/>
        </w:rPr>
        <w:t>日前</w:t>
      </w:r>
      <w:r w:rsidR="0030181F">
        <w:rPr>
          <w:rFonts w:ascii="微软雅黑" w:eastAsia="微软雅黑" w:hAnsi="微软雅黑" w:cs="Times New Roman"/>
          <w:bCs/>
          <w:color w:val="333333"/>
          <w:kern w:val="0"/>
          <w:szCs w:val="21"/>
        </w:rPr>
        <w:t>，</w:t>
      </w:r>
      <w:r w:rsidRPr="006C09F3">
        <w:rPr>
          <w:rFonts w:ascii="微软雅黑" w:eastAsia="微软雅黑" w:hAnsi="微软雅黑" w:cs="Times New Roman"/>
          <w:bCs/>
          <w:color w:val="333333"/>
          <w:kern w:val="0"/>
          <w:szCs w:val="21"/>
        </w:rPr>
        <w:t>以邮件或电话的方式通知</w:t>
      </w:r>
      <w:r w:rsidR="00B6650D" w:rsidRPr="006C09F3">
        <w:rPr>
          <w:rFonts w:ascii="微软雅黑" w:eastAsia="微软雅黑" w:hAnsi="微软雅黑" w:cs="Times New Roman"/>
          <w:bCs/>
          <w:color w:val="333333"/>
          <w:kern w:val="0"/>
          <w:szCs w:val="21"/>
        </w:rPr>
        <w:t>本人</w:t>
      </w:r>
      <w:r w:rsidRPr="006C09F3">
        <w:rPr>
          <w:rFonts w:ascii="微软雅黑" w:eastAsia="微软雅黑" w:hAnsi="微软雅黑" w:cs="Times New Roman"/>
          <w:bCs/>
          <w:color w:val="333333"/>
          <w:kern w:val="0"/>
          <w:szCs w:val="21"/>
        </w:rPr>
        <w:t>。</w:t>
      </w:r>
    </w:p>
    <w:p w14:paraId="7754E6B9" w14:textId="77777777"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color w:val="000000"/>
          <w:kern w:val="0"/>
          <w:szCs w:val="21"/>
        </w:rPr>
      </w:pPr>
      <w:r w:rsidRPr="006C09F3">
        <w:rPr>
          <w:rFonts w:ascii="微软雅黑" w:eastAsia="微软雅黑" w:hAnsi="微软雅黑" w:cs="Times New Roman"/>
          <w:b/>
          <w:bCs/>
          <w:color w:val="000000"/>
          <w:kern w:val="0"/>
          <w:szCs w:val="21"/>
        </w:rPr>
        <w:t>六、审核录取</w:t>
      </w:r>
    </w:p>
    <w:p w14:paraId="0F243607" w14:textId="778D554D"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学院将根据申请人提交的材料进行综合评审</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审核申请人外语水平、在校学业成绩排名、获奖情况、本人陈述及其他支撑材料等</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从中选出优秀申请者进入夏令营。材料审核与入营录取工作将在</w:t>
      </w:r>
      <w:r w:rsidRPr="006C09F3">
        <w:rPr>
          <w:rFonts w:ascii="微软雅黑" w:eastAsia="微软雅黑" w:hAnsi="微软雅黑" w:cs="Times New Roman"/>
          <w:b/>
          <w:bCs/>
          <w:kern w:val="0"/>
          <w:szCs w:val="21"/>
        </w:rPr>
        <w:t>7月</w:t>
      </w:r>
      <w:r w:rsidR="00371275">
        <w:rPr>
          <w:rFonts w:ascii="微软雅黑" w:eastAsia="微软雅黑" w:hAnsi="微软雅黑" w:cs="Times New Roman"/>
          <w:b/>
          <w:bCs/>
          <w:kern w:val="0"/>
          <w:szCs w:val="21"/>
        </w:rPr>
        <w:t>3</w:t>
      </w:r>
      <w:r w:rsidRPr="006C09F3">
        <w:rPr>
          <w:rFonts w:ascii="微软雅黑" w:eastAsia="微软雅黑" w:hAnsi="微软雅黑" w:cs="Times New Roman"/>
          <w:b/>
          <w:bCs/>
          <w:kern w:val="0"/>
          <w:szCs w:val="21"/>
        </w:rPr>
        <w:t>日</w:t>
      </w:r>
      <w:r w:rsidR="00B6650D" w:rsidRPr="006C09F3">
        <w:rPr>
          <w:rFonts w:ascii="微软雅黑" w:eastAsia="微软雅黑" w:hAnsi="微软雅黑" w:cs="Times New Roman"/>
          <w:kern w:val="0"/>
          <w:szCs w:val="21"/>
        </w:rPr>
        <w:t>前结束</w:t>
      </w:r>
      <w:r w:rsidR="0030181F">
        <w:rPr>
          <w:rFonts w:ascii="微软雅黑" w:eastAsia="微软雅黑" w:hAnsi="微软雅黑" w:cs="Times New Roman"/>
          <w:kern w:val="0"/>
          <w:szCs w:val="21"/>
        </w:rPr>
        <w:t>，</w:t>
      </w:r>
      <w:r w:rsidR="00B6650D" w:rsidRPr="006C09F3">
        <w:rPr>
          <w:rFonts w:ascii="微软雅黑" w:eastAsia="微软雅黑" w:hAnsi="微软雅黑" w:cs="Times New Roman"/>
          <w:kern w:val="0"/>
          <w:szCs w:val="21"/>
        </w:rPr>
        <w:t>届时未接到</w:t>
      </w:r>
      <w:r w:rsidRPr="006C09F3">
        <w:rPr>
          <w:rFonts w:ascii="微软雅黑" w:eastAsia="微软雅黑" w:hAnsi="微软雅黑" w:cs="Times New Roman"/>
          <w:kern w:val="0"/>
          <w:szCs w:val="21"/>
        </w:rPr>
        <w:t>通知的同学即为未入选</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不再另行通知。 </w:t>
      </w:r>
    </w:p>
    <w:p w14:paraId="7B3976E4" w14:textId="77777777"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七、参营费用</w:t>
      </w:r>
    </w:p>
    <w:p w14:paraId="66930C8D" w14:textId="4D02F673"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color w:val="000000"/>
          <w:kern w:val="0"/>
          <w:szCs w:val="21"/>
        </w:rPr>
      </w:pPr>
      <w:r w:rsidRPr="006C09F3">
        <w:rPr>
          <w:rFonts w:ascii="微软雅黑" w:eastAsia="微软雅黑" w:hAnsi="微软雅黑" w:cs="Times New Roman"/>
          <w:color w:val="000000"/>
          <w:kern w:val="0"/>
          <w:szCs w:val="21"/>
        </w:rPr>
        <w:t>本年度夏令营不收取任何费用</w:t>
      </w:r>
      <w:r w:rsidR="00975753">
        <w:rPr>
          <w:rFonts w:ascii="微软雅黑" w:eastAsia="微软雅黑" w:hAnsi="微软雅黑" w:cs="Times New Roman" w:hint="eastAsia"/>
          <w:color w:val="000000"/>
          <w:kern w:val="0"/>
          <w:szCs w:val="21"/>
        </w:rPr>
        <w:t>，差旅和食宿自理</w:t>
      </w:r>
      <w:r w:rsidRPr="006C09F3">
        <w:rPr>
          <w:rFonts w:ascii="微软雅黑" w:eastAsia="微软雅黑" w:hAnsi="微软雅黑" w:cs="Times New Roman" w:hint="eastAsia"/>
          <w:color w:val="000000"/>
          <w:kern w:val="0"/>
          <w:szCs w:val="21"/>
        </w:rPr>
        <w:t>。</w:t>
      </w:r>
      <w:r w:rsidRPr="006C09F3">
        <w:rPr>
          <w:rFonts w:ascii="微软雅黑" w:eastAsia="微软雅黑" w:hAnsi="微软雅黑" w:cs="Times New Roman"/>
          <w:color w:val="000000"/>
          <w:kern w:val="0"/>
          <w:szCs w:val="21"/>
        </w:rPr>
        <w:t xml:space="preserve">  </w:t>
      </w:r>
    </w:p>
    <w:p w14:paraId="325563A7" w14:textId="77777777"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t>八、优秀营员评选及优惠政策</w:t>
      </w:r>
    </w:p>
    <w:p w14:paraId="10DCBCC3" w14:textId="7C84CE25" w:rsidR="00201355" w:rsidRPr="006C09F3" w:rsidRDefault="00AE616A"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在夏令营活动期间</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学院将采取各种方式对营员</w:t>
      </w:r>
      <w:r w:rsidR="00201355" w:rsidRPr="006C09F3">
        <w:rPr>
          <w:rFonts w:ascii="微软雅黑" w:eastAsia="微软雅黑" w:hAnsi="微软雅黑" w:cs="Times New Roman"/>
          <w:kern w:val="0"/>
          <w:szCs w:val="21"/>
        </w:rPr>
        <w:t>全面考核</w:t>
      </w:r>
      <w:r w:rsidR="0030181F">
        <w:rPr>
          <w:rFonts w:ascii="微软雅黑" w:eastAsia="微软雅黑" w:hAnsi="微软雅黑" w:cs="Times New Roman"/>
          <w:kern w:val="0"/>
          <w:szCs w:val="21"/>
        </w:rPr>
        <w:t>，</w:t>
      </w:r>
      <w:r w:rsidR="00201355" w:rsidRPr="006C09F3">
        <w:rPr>
          <w:rFonts w:ascii="微软雅黑" w:eastAsia="微软雅黑" w:hAnsi="微软雅黑" w:cs="Times New Roman"/>
          <w:kern w:val="0"/>
          <w:szCs w:val="21"/>
        </w:rPr>
        <w:t>根据申请材料、在营期间表现等综合情况</w:t>
      </w:r>
      <w:r w:rsidR="0030181F">
        <w:rPr>
          <w:rFonts w:ascii="微软雅黑" w:eastAsia="微软雅黑" w:hAnsi="微软雅黑" w:cs="Times New Roman"/>
          <w:kern w:val="0"/>
          <w:szCs w:val="21"/>
        </w:rPr>
        <w:t>，</w:t>
      </w:r>
      <w:r w:rsidR="00201355" w:rsidRPr="006C09F3">
        <w:rPr>
          <w:rFonts w:ascii="微软雅黑" w:eastAsia="微软雅黑" w:hAnsi="微软雅黑" w:cs="Times New Roman"/>
          <w:kern w:val="0"/>
          <w:szCs w:val="21"/>
        </w:rPr>
        <w:t>选拔出“优秀营员”</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颁发优秀营员证书</w:t>
      </w:r>
      <w:r w:rsidR="00201355" w:rsidRPr="006C09F3">
        <w:rPr>
          <w:rFonts w:ascii="微软雅黑" w:eastAsia="微软雅黑" w:hAnsi="微软雅黑" w:cs="Times New Roman"/>
          <w:kern w:val="0"/>
          <w:szCs w:val="21"/>
        </w:rPr>
        <w:t>。“优秀营员”如获得就读学校202</w:t>
      </w:r>
      <w:r w:rsidR="00975753">
        <w:rPr>
          <w:rFonts w:ascii="微软雅黑" w:eastAsia="微软雅黑" w:hAnsi="微软雅黑" w:cs="Times New Roman"/>
          <w:kern w:val="0"/>
          <w:szCs w:val="21"/>
        </w:rPr>
        <w:t>3</w:t>
      </w:r>
      <w:r w:rsidR="00201355" w:rsidRPr="006C09F3">
        <w:rPr>
          <w:rFonts w:ascii="微软雅黑" w:eastAsia="微软雅黑" w:hAnsi="微软雅黑" w:cs="Times New Roman"/>
          <w:kern w:val="0"/>
          <w:szCs w:val="21"/>
        </w:rPr>
        <w:t>年研究生推免资格</w:t>
      </w:r>
      <w:r w:rsidR="0030181F">
        <w:rPr>
          <w:rFonts w:ascii="微软雅黑" w:eastAsia="微软雅黑" w:hAnsi="微软雅黑" w:cs="Times New Roman"/>
          <w:kern w:val="0"/>
          <w:szCs w:val="21"/>
        </w:rPr>
        <w:t>，</w:t>
      </w:r>
      <w:r w:rsidR="00BA3E32" w:rsidRPr="006C09F3">
        <w:rPr>
          <w:rFonts w:ascii="微软雅黑" w:eastAsia="微软雅黑" w:hAnsi="微软雅黑" w:cs="Times New Roman"/>
          <w:kern w:val="0"/>
          <w:szCs w:val="21"/>
        </w:rPr>
        <w:t>并申请我校推免国际语言服务专业</w:t>
      </w:r>
      <w:r w:rsidR="0030181F">
        <w:rPr>
          <w:rFonts w:ascii="微软雅黑" w:eastAsia="微软雅黑" w:hAnsi="微软雅黑" w:cs="Times New Roman"/>
          <w:kern w:val="0"/>
          <w:szCs w:val="21"/>
        </w:rPr>
        <w:t>，</w:t>
      </w:r>
      <w:r w:rsidR="00BA3E32" w:rsidRPr="006C09F3">
        <w:rPr>
          <w:rFonts w:ascii="微软雅黑" w:eastAsia="微软雅黑" w:hAnsi="微软雅黑" w:cs="Times New Roman"/>
          <w:kern w:val="0"/>
          <w:szCs w:val="21"/>
        </w:rPr>
        <w:t>无需推免面试</w:t>
      </w:r>
      <w:r w:rsidR="0030181F">
        <w:rPr>
          <w:rFonts w:ascii="微软雅黑" w:eastAsia="微软雅黑" w:hAnsi="微软雅黑" w:cs="Times New Roman"/>
          <w:kern w:val="0"/>
          <w:szCs w:val="21"/>
        </w:rPr>
        <w:t>，</w:t>
      </w:r>
      <w:r w:rsidR="00201355" w:rsidRPr="006C09F3">
        <w:rPr>
          <w:rFonts w:ascii="微软雅黑" w:eastAsia="微软雅黑" w:hAnsi="微软雅黑" w:cs="Times New Roman"/>
          <w:kern w:val="0"/>
          <w:szCs w:val="21"/>
        </w:rPr>
        <w:t>可直接拟录取为我校202</w:t>
      </w:r>
      <w:r w:rsidR="00975753">
        <w:rPr>
          <w:rFonts w:ascii="微软雅黑" w:eastAsia="微软雅黑" w:hAnsi="微软雅黑" w:cs="Times New Roman"/>
          <w:kern w:val="0"/>
          <w:szCs w:val="21"/>
        </w:rPr>
        <w:t>4</w:t>
      </w:r>
      <w:r w:rsidR="00201355" w:rsidRPr="006C09F3">
        <w:rPr>
          <w:rFonts w:ascii="微软雅黑" w:eastAsia="微软雅黑" w:hAnsi="微软雅黑" w:cs="Times New Roman"/>
          <w:kern w:val="0"/>
          <w:szCs w:val="21"/>
        </w:rPr>
        <w:t>年推荐免试硕士研究生</w:t>
      </w:r>
      <w:r w:rsidR="00BF3FEA" w:rsidRPr="006C09F3">
        <w:rPr>
          <w:rFonts w:ascii="微软雅黑" w:eastAsia="微软雅黑" w:hAnsi="微软雅黑" w:cs="Times New Roman"/>
          <w:kern w:val="0"/>
          <w:szCs w:val="21"/>
        </w:rPr>
        <w:t>。</w:t>
      </w:r>
    </w:p>
    <w:p w14:paraId="7F423610" w14:textId="01859858"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注意：优秀营员仍须在全国推免服务系统系统中注册并填报我校志愿</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并根据实际进程完成接收、确认、待录取等相应程序。</w:t>
      </w:r>
    </w:p>
    <w:p w14:paraId="2A2110FB" w14:textId="77777777"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b/>
          <w:bCs/>
          <w:kern w:val="0"/>
          <w:szCs w:val="21"/>
        </w:rPr>
      </w:pPr>
      <w:r w:rsidRPr="006C09F3">
        <w:rPr>
          <w:rFonts w:ascii="微软雅黑" w:eastAsia="微软雅黑" w:hAnsi="微软雅黑" w:cs="Times New Roman"/>
          <w:b/>
          <w:bCs/>
          <w:kern w:val="0"/>
          <w:szCs w:val="21"/>
        </w:rPr>
        <w:lastRenderedPageBreak/>
        <w:t>九、特别说明</w:t>
      </w:r>
    </w:p>
    <w:p w14:paraId="519528C0" w14:textId="77777777"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1、 每名申请人限报一个培养单位、一个专业。</w:t>
      </w:r>
    </w:p>
    <w:p w14:paraId="62493719" w14:textId="77777777"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2、未按规定时间报到视为自愿放弃入营资格。</w:t>
      </w:r>
    </w:p>
    <w:p w14:paraId="3C939920" w14:textId="3BD7E5FA" w:rsidR="00201355" w:rsidRPr="006C09F3" w:rsidRDefault="00201355"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r w:rsidRPr="006C09F3">
        <w:rPr>
          <w:rFonts w:ascii="微软雅黑" w:eastAsia="微软雅黑" w:hAnsi="微软雅黑" w:cs="Times New Roman"/>
          <w:kern w:val="0"/>
          <w:szCs w:val="21"/>
        </w:rPr>
        <w:t>3、夏令营期间所有营员必须遵守国家相应法律法规及北京语言大学各项管理规章制度</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遵守夏令营安排</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按时参加活动</w:t>
      </w:r>
      <w:r w:rsidR="0030181F">
        <w:rPr>
          <w:rFonts w:ascii="微软雅黑" w:eastAsia="微软雅黑" w:hAnsi="微软雅黑" w:cs="Times New Roman"/>
          <w:kern w:val="0"/>
          <w:szCs w:val="21"/>
        </w:rPr>
        <w:t>，</w:t>
      </w:r>
      <w:r w:rsidRPr="006C09F3">
        <w:rPr>
          <w:rFonts w:ascii="微软雅黑" w:eastAsia="微软雅黑" w:hAnsi="微软雅黑" w:cs="Times New Roman"/>
          <w:kern w:val="0"/>
          <w:szCs w:val="21"/>
        </w:rPr>
        <w:t>无故缺席者将被取消营员资格。</w:t>
      </w:r>
    </w:p>
    <w:p w14:paraId="67A4DA3F" w14:textId="2836D2A0" w:rsidR="00BD2B20" w:rsidRPr="006C09F3" w:rsidRDefault="00BD2B20" w:rsidP="00BD2B20">
      <w:pPr>
        <w:widowControl/>
        <w:shd w:val="clear" w:color="auto" w:fill="FFFFFF"/>
        <w:spacing w:line="450" w:lineRule="atLeast"/>
        <w:rPr>
          <w:rFonts w:ascii="微软雅黑" w:eastAsia="微软雅黑" w:hAnsi="微软雅黑" w:cs="宋体"/>
          <w:b/>
          <w:color w:val="000000"/>
          <w:kern w:val="0"/>
          <w:szCs w:val="21"/>
        </w:rPr>
      </w:pPr>
      <w:r w:rsidRPr="006C09F3">
        <w:rPr>
          <w:rFonts w:ascii="微软雅黑" w:eastAsia="微软雅黑" w:hAnsi="微软雅黑" w:cs="Times New Roman"/>
          <w:b/>
          <w:color w:val="333333"/>
          <w:kern w:val="0"/>
          <w:szCs w:val="21"/>
        </w:rPr>
        <w:t>十、</w:t>
      </w:r>
      <w:r w:rsidRPr="006C09F3">
        <w:rPr>
          <w:rFonts w:ascii="微软雅黑" w:eastAsia="微软雅黑" w:hAnsi="微软雅黑" w:cs="Times New Roman" w:hint="eastAsia"/>
          <w:b/>
          <w:color w:val="333333"/>
          <w:kern w:val="0"/>
          <w:szCs w:val="21"/>
        </w:rPr>
        <w:t>联系我们</w:t>
      </w:r>
    </w:p>
    <w:p w14:paraId="07441052" w14:textId="5959F043" w:rsidR="00F85761" w:rsidRPr="0030181F" w:rsidRDefault="00BD2B20" w:rsidP="00BD2B20">
      <w:pPr>
        <w:widowControl/>
        <w:shd w:val="clear" w:color="auto" w:fill="FFFFFF"/>
        <w:spacing w:line="450" w:lineRule="atLeast"/>
        <w:ind w:firstLine="420"/>
        <w:rPr>
          <w:rFonts w:ascii="微软雅黑" w:eastAsia="微软雅黑" w:hAnsi="微软雅黑" w:cs="Times New Roman"/>
          <w:kern w:val="0"/>
          <w:szCs w:val="21"/>
        </w:rPr>
      </w:pPr>
      <w:r w:rsidRPr="0030181F">
        <w:rPr>
          <w:rFonts w:ascii="微软雅黑" w:eastAsia="微软雅黑" w:hAnsi="微软雅黑" w:cs="Times New Roman" w:hint="eastAsia"/>
          <w:kern w:val="0"/>
          <w:szCs w:val="21"/>
        </w:rPr>
        <w:t>邮箱：</w:t>
      </w:r>
      <w:hyperlink r:id="rId8" w:history="1">
        <w:r w:rsidR="0030181F" w:rsidRPr="0030181F">
          <w:t>blcustisc@163.com</w:t>
        </w:r>
      </w:hyperlink>
    </w:p>
    <w:p w14:paraId="1DFA2408" w14:textId="0BAA13A7" w:rsidR="0030181F" w:rsidRPr="0030181F" w:rsidRDefault="0030181F" w:rsidP="00BD2B20">
      <w:pPr>
        <w:widowControl/>
        <w:shd w:val="clear" w:color="auto" w:fill="FFFFFF"/>
        <w:spacing w:line="450" w:lineRule="atLeast"/>
        <w:ind w:firstLine="420"/>
        <w:rPr>
          <w:rFonts w:ascii="微软雅黑" w:eastAsia="微软雅黑" w:hAnsi="微软雅黑" w:cs="Times New Roman" w:hint="eastAsia"/>
          <w:kern w:val="0"/>
          <w:szCs w:val="21"/>
        </w:rPr>
      </w:pPr>
      <w:r w:rsidRPr="0030181F">
        <w:rPr>
          <w:rFonts w:ascii="微软雅黑" w:eastAsia="微软雅黑" w:hAnsi="微软雅黑" w:cs="Times New Roman" w:hint="eastAsia"/>
          <w:kern w:val="0"/>
          <w:szCs w:val="21"/>
        </w:rPr>
        <w:t>手机：</w:t>
      </w:r>
      <w:r w:rsidR="00975753">
        <w:rPr>
          <w:rFonts w:ascii="微软雅黑" w:eastAsia="微软雅黑" w:hAnsi="微软雅黑" w:cs="Times New Roman"/>
          <w:kern w:val="0"/>
          <w:szCs w:val="21"/>
        </w:rPr>
        <w:t>15953166598</w:t>
      </w:r>
    </w:p>
    <w:p w14:paraId="10E2A914" w14:textId="77777777" w:rsidR="00F85761" w:rsidRPr="0030181F" w:rsidRDefault="009874F3" w:rsidP="00F85761">
      <w:pPr>
        <w:widowControl/>
        <w:shd w:val="clear" w:color="auto" w:fill="FFFFFF"/>
        <w:spacing w:line="450" w:lineRule="atLeast"/>
        <w:ind w:firstLine="420"/>
        <w:rPr>
          <w:rFonts w:ascii="微软雅黑" w:eastAsia="微软雅黑" w:hAnsi="微软雅黑" w:cs="Times New Roman"/>
          <w:kern w:val="0"/>
          <w:szCs w:val="21"/>
        </w:rPr>
      </w:pPr>
      <w:r w:rsidRPr="0030181F">
        <w:rPr>
          <w:rFonts w:ascii="微软雅黑" w:eastAsia="微软雅黑" w:hAnsi="微软雅黑" w:cs="Times New Roman"/>
          <w:kern w:val="0"/>
          <w:szCs w:val="21"/>
        </w:rPr>
        <w:t>电话：</w:t>
      </w:r>
    </w:p>
    <w:p w14:paraId="7DB1558A" w14:textId="294D2DCC" w:rsidR="00F85761" w:rsidRPr="0030181F" w:rsidRDefault="00F85761" w:rsidP="00F85761">
      <w:pPr>
        <w:widowControl/>
        <w:shd w:val="clear" w:color="auto" w:fill="FFFFFF"/>
        <w:spacing w:line="450" w:lineRule="atLeast"/>
        <w:ind w:firstLine="420"/>
        <w:rPr>
          <w:rFonts w:ascii="微软雅黑" w:eastAsia="微软雅黑" w:hAnsi="微软雅黑" w:cs="Times New Roman"/>
          <w:kern w:val="0"/>
          <w:szCs w:val="21"/>
        </w:rPr>
      </w:pPr>
      <w:r w:rsidRPr="0030181F">
        <w:rPr>
          <w:rFonts w:ascii="微软雅黑" w:eastAsia="微软雅黑" w:hAnsi="微软雅黑" w:cs="Times New Roman"/>
          <w:kern w:val="0"/>
          <w:szCs w:val="21"/>
        </w:rPr>
        <w:t>010-82303470（研究生院招生办公室）</w:t>
      </w:r>
    </w:p>
    <w:p w14:paraId="0874A518" w14:textId="172B9B67" w:rsidR="00F85761" w:rsidRPr="0030181F" w:rsidRDefault="00F85761" w:rsidP="00F85761">
      <w:pPr>
        <w:widowControl/>
        <w:shd w:val="clear" w:color="auto" w:fill="FFFFFF"/>
        <w:spacing w:line="450" w:lineRule="atLeast"/>
        <w:ind w:firstLine="420"/>
        <w:rPr>
          <w:rFonts w:ascii="微软雅黑" w:eastAsia="微软雅黑" w:hAnsi="微软雅黑" w:cs="Times New Roman"/>
          <w:kern w:val="0"/>
          <w:szCs w:val="21"/>
        </w:rPr>
      </w:pPr>
      <w:r w:rsidRPr="0030181F">
        <w:rPr>
          <w:rFonts w:ascii="微软雅黑" w:eastAsia="微软雅黑" w:hAnsi="微软雅黑" w:cs="Times New Roman"/>
          <w:kern w:val="0"/>
          <w:szCs w:val="21"/>
        </w:rPr>
        <w:t>010-82303996（高级翻译学院）</w:t>
      </w:r>
    </w:p>
    <w:p w14:paraId="3A96F757" w14:textId="37E34B74" w:rsidR="00F85761" w:rsidRPr="0030181F" w:rsidRDefault="00F85761" w:rsidP="006C09F3">
      <w:pPr>
        <w:widowControl/>
        <w:ind w:firstLine="420"/>
        <w:jc w:val="left"/>
        <w:rPr>
          <w:rFonts w:ascii="微软雅黑" w:eastAsia="微软雅黑" w:hAnsi="微软雅黑" w:cs="Times New Roman"/>
          <w:kern w:val="0"/>
          <w:szCs w:val="21"/>
        </w:rPr>
      </w:pPr>
      <w:r w:rsidRPr="0030181F">
        <w:rPr>
          <w:rFonts w:ascii="微软雅黑" w:eastAsia="微软雅黑" w:hAnsi="微软雅黑" w:cs="Times New Roman" w:hint="eastAsia"/>
          <w:kern w:val="0"/>
          <w:szCs w:val="21"/>
        </w:rPr>
        <w:t>钉钉群二维码：</w:t>
      </w:r>
      <w:r w:rsidR="00975753" w:rsidRPr="00975753">
        <w:rPr>
          <w:rFonts w:ascii="微软雅黑" w:eastAsia="微软雅黑" w:hAnsi="微软雅黑" w:cs="Times New Roman"/>
          <w:kern w:val="0"/>
          <w:szCs w:val="21"/>
        </w:rPr>
        <w:drawing>
          <wp:inline distT="0" distB="0" distL="0" distR="0" wp14:anchorId="25D273F0" wp14:editId="5F12F574">
            <wp:extent cx="1927123" cy="1828140"/>
            <wp:effectExtent l="0" t="0" r="3810" b="1270"/>
            <wp:docPr id="799909689"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09689" name="图片 1" descr="QR 代码&#10;&#10;描述已自动生成"/>
                    <pic:cNvPicPr/>
                  </pic:nvPicPr>
                  <pic:blipFill rotWithShape="1">
                    <a:blip r:embed="rId9"/>
                    <a:srcRect l="10294" t="22392" r="12115" b="21322"/>
                    <a:stretch/>
                  </pic:blipFill>
                  <pic:spPr bwMode="auto">
                    <a:xfrm>
                      <a:off x="0" y="0"/>
                      <a:ext cx="1935059" cy="1835668"/>
                    </a:xfrm>
                    <a:prstGeom prst="rect">
                      <a:avLst/>
                    </a:prstGeom>
                    <a:ln>
                      <a:noFill/>
                    </a:ln>
                    <a:extLst>
                      <a:ext uri="{53640926-AAD7-44D8-BBD7-CCE9431645EC}">
                        <a14:shadowObscured xmlns:a14="http://schemas.microsoft.com/office/drawing/2010/main"/>
                      </a:ext>
                    </a:extLst>
                  </pic:spPr>
                </pic:pic>
              </a:graphicData>
            </a:graphic>
          </wp:inline>
        </w:drawing>
      </w:r>
    </w:p>
    <w:p w14:paraId="01F41FD1" w14:textId="5D167E99" w:rsidR="00BD2B20" w:rsidRPr="0030181F" w:rsidRDefault="00BD2B20" w:rsidP="00BD2B20">
      <w:pPr>
        <w:widowControl/>
        <w:shd w:val="clear" w:color="auto" w:fill="FFFFFF"/>
        <w:spacing w:line="450" w:lineRule="atLeast"/>
        <w:ind w:firstLine="420"/>
        <w:rPr>
          <w:rFonts w:ascii="微软雅黑" w:eastAsia="微软雅黑" w:hAnsi="微软雅黑" w:cs="Times New Roman"/>
          <w:kern w:val="0"/>
          <w:szCs w:val="21"/>
        </w:rPr>
      </w:pPr>
      <w:r w:rsidRPr="0030181F">
        <w:rPr>
          <w:rFonts w:ascii="微软雅黑" w:eastAsia="微软雅黑" w:hAnsi="微软雅黑" w:cs="Times New Roman" w:hint="eastAsia"/>
          <w:kern w:val="0"/>
          <w:szCs w:val="21"/>
        </w:rPr>
        <w:t>联系人</w:t>
      </w:r>
      <w:r w:rsidR="00F85761" w:rsidRPr="0030181F">
        <w:rPr>
          <w:rFonts w:ascii="微软雅黑" w:eastAsia="微软雅黑" w:hAnsi="微软雅黑" w:cs="Times New Roman" w:hint="eastAsia"/>
          <w:kern w:val="0"/>
          <w:szCs w:val="21"/>
        </w:rPr>
        <w:t>：</w:t>
      </w:r>
      <w:r w:rsidR="00975753">
        <w:rPr>
          <w:rFonts w:ascii="微软雅黑" w:eastAsia="微软雅黑" w:hAnsi="微软雅黑" w:cs="Times New Roman" w:hint="eastAsia"/>
          <w:kern w:val="0"/>
          <w:szCs w:val="21"/>
        </w:rPr>
        <w:t>彭</w:t>
      </w:r>
      <w:r w:rsidR="00F85761" w:rsidRPr="0030181F">
        <w:rPr>
          <w:rFonts w:ascii="微软雅黑" w:eastAsia="微软雅黑" w:hAnsi="微软雅黑" w:cs="Times New Roman" w:hint="eastAsia"/>
          <w:kern w:val="0"/>
          <w:szCs w:val="21"/>
        </w:rPr>
        <w:t>老师</w:t>
      </w:r>
    </w:p>
    <w:p w14:paraId="055AF6DE" w14:textId="77777777" w:rsidR="00F85761" w:rsidRPr="0030181F" w:rsidRDefault="00BD2B20" w:rsidP="00BD2B20">
      <w:pPr>
        <w:widowControl/>
        <w:shd w:val="clear" w:color="auto" w:fill="FFFFFF"/>
        <w:spacing w:line="450" w:lineRule="atLeast"/>
        <w:rPr>
          <w:rFonts w:ascii="微软雅黑" w:eastAsia="微软雅黑" w:hAnsi="微软雅黑" w:cs="Times New Roman"/>
          <w:kern w:val="0"/>
          <w:szCs w:val="21"/>
        </w:rPr>
      </w:pPr>
      <w:r w:rsidRPr="0030181F">
        <w:rPr>
          <w:rFonts w:ascii="微软雅黑" w:eastAsia="微软雅黑" w:hAnsi="微软雅黑" w:cs="Times New Roman" w:hint="eastAsia"/>
          <w:kern w:val="0"/>
          <w:szCs w:val="21"/>
        </w:rPr>
        <w:t xml:space="preserve">　 </w:t>
      </w:r>
      <w:r w:rsidR="00F85761" w:rsidRPr="0030181F">
        <w:rPr>
          <w:rFonts w:ascii="微软雅黑" w:eastAsia="微软雅黑" w:hAnsi="微软雅黑" w:cs="Times New Roman"/>
          <w:kern w:val="0"/>
          <w:szCs w:val="21"/>
        </w:rPr>
        <w:tab/>
      </w:r>
      <w:r w:rsidRPr="0030181F">
        <w:rPr>
          <w:rFonts w:ascii="微软雅黑" w:eastAsia="微软雅黑" w:hAnsi="微软雅黑" w:cs="Times New Roman" w:hint="eastAsia"/>
          <w:kern w:val="0"/>
          <w:szCs w:val="21"/>
        </w:rPr>
        <w:t>通讯地址：北京市海淀区学院路</w:t>
      </w:r>
      <w:r w:rsidRPr="0030181F">
        <w:rPr>
          <w:rFonts w:ascii="微软雅黑" w:eastAsia="微软雅黑" w:hAnsi="微软雅黑" w:cs="Times New Roman"/>
          <w:kern w:val="0"/>
          <w:szCs w:val="21"/>
        </w:rPr>
        <w:t>15</w:t>
      </w:r>
      <w:r w:rsidRPr="0030181F">
        <w:rPr>
          <w:rFonts w:ascii="微软雅黑" w:eastAsia="微软雅黑" w:hAnsi="微软雅黑" w:cs="Times New Roman" w:hint="eastAsia"/>
          <w:kern w:val="0"/>
          <w:szCs w:val="21"/>
        </w:rPr>
        <w:t>号北京语言大学教五楼高级翻译学院</w:t>
      </w:r>
      <w:r w:rsidR="009874F3" w:rsidRPr="0030181F">
        <w:rPr>
          <w:rFonts w:ascii="微软雅黑" w:eastAsia="微软雅黑" w:hAnsi="微软雅黑" w:cs="Times New Roman"/>
          <w:kern w:val="0"/>
          <w:szCs w:val="21"/>
        </w:rPr>
        <w:t> 224</w:t>
      </w:r>
      <w:r w:rsidR="009874F3" w:rsidRPr="0030181F">
        <w:rPr>
          <w:rFonts w:ascii="微软雅黑" w:eastAsia="微软雅黑" w:hAnsi="微软雅黑" w:cs="Times New Roman" w:hint="eastAsia"/>
          <w:kern w:val="0"/>
          <w:szCs w:val="21"/>
        </w:rPr>
        <w:t xml:space="preserve">房间 </w:t>
      </w:r>
    </w:p>
    <w:p w14:paraId="0D7546FB" w14:textId="4E8CA9CD" w:rsidR="00BD2B20" w:rsidRPr="0030181F" w:rsidRDefault="009874F3" w:rsidP="00F85761">
      <w:pPr>
        <w:widowControl/>
        <w:shd w:val="clear" w:color="auto" w:fill="FFFFFF"/>
        <w:spacing w:line="450" w:lineRule="atLeast"/>
        <w:ind w:firstLine="420"/>
        <w:rPr>
          <w:rFonts w:ascii="微软雅黑" w:eastAsia="微软雅黑" w:hAnsi="微软雅黑" w:cs="Times New Roman"/>
          <w:kern w:val="0"/>
          <w:szCs w:val="21"/>
        </w:rPr>
      </w:pPr>
      <w:r w:rsidRPr="0030181F">
        <w:rPr>
          <w:rFonts w:ascii="微软雅黑" w:eastAsia="微软雅黑" w:hAnsi="微软雅黑" w:cs="Times New Roman" w:hint="eastAsia"/>
          <w:kern w:val="0"/>
          <w:szCs w:val="21"/>
        </w:rPr>
        <w:t>邮编：</w:t>
      </w:r>
      <w:r w:rsidR="00BD2B20" w:rsidRPr="0030181F">
        <w:rPr>
          <w:rFonts w:ascii="微软雅黑" w:eastAsia="微软雅黑" w:hAnsi="微软雅黑" w:cs="Times New Roman"/>
          <w:kern w:val="0"/>
          <w:szCs w:val="21"/>
        </w:rPr>
        <w:t>100083</w:t>
      </w:r>
    </w:p>
    <w:p w14:paraId="246F8AAE" w14:textId="77777777" w:rsidR="006E4086" w:rsidRPr="006C09F3" w:rsidRDefault="006E4086" w:rsidP="00201355">
      <w:pPr>
        <w:adjustRightInd w:val="0"/>
        <w:snapToGrid w:val="0"/>
        <w:spacing w:beforeLines="50" w:before="156" w:afterLines="50" w:after="156" w:line="360" w:lineRule="auto"/>
        <w:ind w:firstLineChars="200" w:firstLine="420"/>
        <w:rPr>
          <w:rFonts w:ascii="微软雅黑" w:eastAsia="微软雅黑" w:hAnsi="微软雅黑" w:cs="Times New Roman"/>
          <w:kern w:val="0"/>
          <w:szCs w:val="21"/>
        </w:rPr>
      </w:pPr>
    </w:p>
    <w:sectPr w:rsidR="006E4086" w:rsidRPr="006C0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6F50" w14:textId="77777777" w:rsidR="009445C3" w:rsidRDefault="009445C3" w:rsidP="009874F3">
      <w:r>
        <w:separator/>
      </w:r>
    </w:p>
  </w:endnote>
  <w:endnote w:type="continuationSeparator" w:id="0">
    <w:p w14:paraId="5EB326E5" w14:textId="77777777" w:rsidR="009445C3" w:rsidRDefault="009445C3" w:rsidP="0098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98B4" w14:textId="77777777" w:rsidR="009445C3" w:rsidRDefault="009445C3" w:rsidP="009874F3">
      <w:r>
        <w:separator/>
      </w:r>
    </w:p>
  </w:footnote>
  <w:footnote w:type="continuationSeparator" w:id="0">
    <w:p w14:paraId="594BF8DC" w14:textId="77777777" w:rsidR="009445C3" w:rsidRDefault="009445C3" w:rsidP="00987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7B0"/>
    <w:multiLevelType w:val="multilevel"/>
    <w:tmpl w:val="268422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B6180"/>
    <w:multiLevelType w:val="hybridMultilevel"/>
    <w:tmpl w:val="19EAA64A"/>
    <w:lvl w:ilvl="0" w:tplc="5578558A">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5242BC"/>
    <w:multiLevelType w:val="hybridMultilevel"/>
    <w:tmpl w:val="648CE2A0"/>
    <w:lvl w:ilvl="0" w:tplc="F93064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EA5156"/>
    <w:multiLevelType w:val="hybridMultilevel"/>
    <w:tmpl w:val="509ABCC6"/>
    <w:lvl w:ilvl="0" w:tplc="7C1A61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470F17"/>
    <w:multiLevelType w:val="hybridMultilevel"/>
    <w:tmpl w:val="02142C3A"/>
    <w:lvl w:ilvl="0" w:tplc="58644F5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47751740">
    <w:abstractNumId w:val="0"/>
  </w:num>
  <w:num w:numId="2" w16cid:durableId="293173996">
    <w:abstractNumId w:val="1"/>
  </w:num>
  <w:num w:numId="3" w16cid:durableId="1751584939">
    <w:abstractNumId w:val="4"/>
  </w:num>
  <w:num w:numId="4" w16cid:durableId="529415923">
    <w:abstractNumId w:val="3"/>
  </w:num>
  <w:num w:numId="5" w16cid:durableId="2035962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88"/>
    <w:rsid w:val="00021B43"/>
    <w:rsid w:val="0008508A"/>
    <w:rsid w:val="00103C5C"/>
    <w:rsid w:val="001F768D"/>
    <w:rsid w:val="00201355"/>
    <w:rsid w:val="00261185"/>
    <w:rsid w:val="0030181F"/>
    <w:rsid w:val="00353127"/>
    <w:rsid w:val="00371275"/>
    <w:rsid w:val="003827F6"/>
    <w:rsid w:val="003A10C0"/>
    <w:rsid w:val="003A2081"/>
    <w:rsid w:val="003A2EC3"/>
    <w:rsid w:val="004114A7"/>
    <w:rsid w:val="00451C5F"/>
    <w:rsid w:val="00481A5A"/>
    <w:rsid w:val="00495EE4"/>
    <w:rsid w:val="004B7EE8"/>
    <w:rsid w:val="004D078D"/>
    <w:rsid w:val="00506973"/>
    <w:rsid w:val="00526819"/>
    <w:rsid w:val="00536CAC"/>
    <w:rsid w:val="00551A40"/>
    <w:rsid w:val="00604676"/>
    <w:rsid w:val="0061460A"/>
    <w:rsid w:val="00653661"/>
    <w:rsid w:val="00685288"/>
    <w:rsid w:val="006A4F86"/>
    <w:rsid w:val="006C09F3"/>
    <w:rsid w:val="006E4086"/>
    <w:rsid w:val="007144DD"/>
    <w:rsid w:val="007621E4"/>
    <w:rsid w:val="007664DE"/>
    <w:rsid w:val="00772A62"/>
    <w:rsid w:val="007D72B3"/>
    <w:rsid w:val="007F7D9E"/>
    <w:rsid w:val="00815802"/>
    <w:rsid w:val="008541FD"/>
    <w:rsid w:val="00884686"/>
    <w:rsid w:val="008E64AA"/>
    <w:rsid w:val="00911009"/>
    <w:rsid w:val="009445C3"/>
    <w:rsid w:val="00952CAD"/>
    <w:rsid w:val="00975753"/>
    <w:rsid w:val="009874F3"/>
    <w:rsid w:val="009C6F5F"/>
    <w:rsid w:val="00A35470"/>
    <w:rsid w:val="00A97BEB"/>
    <w:rsid w:val="00AB022B"/>
    <w:rsid w:val="00AC2BB9"/>
    <w:rsid w:val="00AE616A"/>
    <w:rsid w:val="00B079FD"/>
    <w:rsid w:val="00B24C9E"/>
    <w:rsid w:val="00B6650D"/>
    <w:rsid w:val="00BA3E32"/>
    <w:rsid w:val="00BD2B20"/>
    <w:rsid w:val="00BE04EE"/>
    <w:rsid w:val="00BF3FEA"/>
    <w:rsid w:val="00C90C65"/>
    <w:rsid w:val="00CB168F"/>
    <w:rsid w:val="00CF514E"/>
    <w:rsid w:val="00D04809"/>
    <w:rsid w:val="00D57BEE"/>
    <w:rsid w:val="00DB1292"/>
    <w:rsid w:val="00E10F0D"/>
    <w:rsid w:val="00E5515E"/>
    <w:rsid w:val="00E97F9D"/>
    <w:rsid w:val="00EB250F"/>
    <w:rsid w:val="00F852A1"/>
    <w:rsid w:val="00F85761"/>
    <w:rsid w:val="00FB15BA"/>
    <w:rsid w:val="00FC5E50"/>
    <w:rsid w:val="00FF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67E1"/>
  <w15:chartTrackingRefBased/>
  <w15:docId w15:val="{378C0A8F-5A11-45F6-B9FC-FD8DE307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64DE"/>
    <w:rPr>
      <w:b/>
      <w:bCs/>
    </w:rPr>
  </w:style>
  <w:style w:type="paragraph" w:styleId="a4">
    <w:name w:val="Normal (Web)"/>
    <w:basedOn w:val="a"/>
    <w:uiPriority w:val="99"/>
    <w:semiHidden/>
    <w:unhideWhenUsed/>
    <w:rsid w:val="007664DE"/>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7664DE"/>
    <w:pPr>
      <w:ind w:firstLineChars="200" w:firstLine="420"/>
    </w:pPr>
  </w:style>
  <w:style w:type="table" w:styleId="a6">
    <w:name w:val="Table Grid"/>
    <w:basedOn w:val="a1"/>
    <w:uiPriority w:val="39"/>
    <w:rsid w:val="003A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3A2081"/>
    <w:rPr>
      <w:rFonts w:asciiTheme="majorHAnsi" w:eastAsia="黑体" w:hAnsiTheme="majorHAnsi" w:cstheme="majorBidi"/>
      <w:sz w:val="20"/>
      <w:szCs w:val="20"/>
    </w:rPr>
  </w:style>
  <w:style w:type="character" w:styleId="a8">
    <w:name w:val="Hyperlink"/>
    <w:basedOn w:val="a0"/>
    <w:uiPriority w:val="99"/>
    <w:unhideWhenUsed/>
    <w:rsid w:val="00BD2B20"/>
    <w:rPr>
      <w:color w:val="0563C1" w:themeColor="hyperlink"/>
      <w:u w:val="single"/>
    </w:rPr>
  </w:style>
  <w:style w:type="paragraph" w:styleId="a9">
    <w:name w:val="header"/>
    <w:basedOn w:val="a"/>
    <w:link w:val="aa"/>
    <w:uiPriority w:val="99"/>
    <w:unhideWhenUsed/>
    <w:rsid w:val="009874F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874F3"/>
    <w:rPr>
      <w:sz w:val="18"/>
      <w:szCs w:val="18"/>
    </w:rPr>
  </w:style>
  <w:style w:type="paragraph" w:styleId="ab">
    <w:name w:val="footer"/>
    <w:basedOn w:val="a"/>
    <w:link w:val="ac"/>
    <w:uiPriority w:val="99"/>
    <w:unhideWhenUsed/>
    <w:rsid w:val="009874F3"/>
    <w:pPr>
      <w:tabs>
        <w:tab w:val="center" w:pos="4153"/>
        <w:tab w:val="right" w:pos="8306"/>
      </w:tabs>
      <w:snapToGrid w:val="0"/>
      <w:jc w:val="left"/>
    </w:pPr>
    <w:rPr>
      <w:sz w:val="18"/>
      <w:szCs w:val="18"/>
    </w:rPr>
  </w:style>
  <w:style w:type="character" w:customStyle="1" w:styleId="ac">
    <w:name w:val="页脚 字符"/>
    <w:basedOn w:val="a0"/>
    <w:link w:val="ab"/>
    <w:uiPriority w:val="99"/>
    <w:rsid w:val="009874F3"/>
    <w:rPr>
      <w:sz w:val="18"/>
      <w:szCs w:val="18"/>
    </w:rPr>
  </w:style>
  <w:style w:type="character" w:styleId="ad">
    <w:name w:val="Unresolved Mention"/>
    <w:basedOn w:val="a0"/>
    <w:uiPriority w:val="99"/>
    <w:semiHidden/>
    <w:unhideWhenUsed/>
    <w:rsid w:val="00F8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01223">
      <w:bodyDiv w:val="1"/>
      <w:marLeft w:val="0"/>
      <w:marRight w:val="0"/>
      <w:marTop w:val="0"/>
      <w:marBottom w:val="0"/>
      <w:divBdr>
        <w:top w:val="none" w:sz="0" w:space="0" w:color="auto"/>
        <w:left w:val="none" w:sz="0" w:space="0" w:color="auto"/>
        <w:bottom w:val="none" w:sz="0" w:space="0" w:color="auto"/>
        <w:right w:val="none" w:sz="0" w:space="0" w:color="auto"/>
      </w:divBdr>
    </w:div>
    <w:div w:id="575164318">
      <w:bodyDiv w:val="1"/>
      <w:marLeft w:val="0"/>
      <w:marRight w:val="0"/>
      <w:marTop w:val="0"/>
      <w:marBottom w:val="0"/>
      <w:divBdr>
        <w:top w:val="none" w:sz="0" w:space="0" w:color="auto"/>
        <w:left w:val="none" w:sz="0" w:space="0" w:color="auto"/>
        <w:bottom w:val="none" w:sz="0" w:space="0" w:color="auto"/>
        <w:right w:val="none" w:sz="0" w:space="0" w:color="auto"/>
      </w:divBdr>
    </w:div>
    <w:div w:id="741679662">
      <w:bodyDiv w:val="1"/>
      <w:marLeft w:val="0"/>
      <w:marRight w:val="0"/>
      <w:marTop w:val="0"/>
      <w:marBottom w:val="0"/>
      <w:divBdr>
        <w:top w:val="none" w:sz="0" w:space="0" w:color="auto"/>
        <w:left w:val="none" w:sz="0" w:space="0" w:color="auto"/>
        <w:bottom w:val="none" w:sz="0" w:space="0" w:color="auto"/>
        <w:right w:val="none" w:sz="0" w:space="0" w:color="auto"/>
      </w:divBdr>
    </w:div>
    <w:div w:id="1424299670">
      <w:bodyDiv w:val="1"/>
      <w:marLeft w:val="0"/>
      <w:marRight w:val="0"/>
      <w:marTop w:val="0"/>
      <w:marBottom w:val="0"/>
      <w:divBdr>
        <w:top w:val="none" w:sz="0" w:space="0" w:color="auto"/>
        <w:left w:val="none" w:sz="0" w:space="0" w:color="auto"/>
        <w:bottom w:val="none" w:sz="0" w:space="0" w:color="auto"/>
        <w:right w:val="none" w:sz="0" w:space="0" w:color="auto"/>
      </w:divBdr>
    </w:div>
    <w:div w:id="1687050220">
      <w:bodyDiv w:val="1"/>
      <w:marLeft w:val="0"/>
      <w:marRight w:val="0"/>
      <w:marTop w:val="0"/>
      <w:marBottom w:val="0"/>
      <w:divBdr>
        <w:top w:val="none" w:sz="0" w:space="0" w:color="auto"/>
        <w:left w:val="none" w:sz="0" w:space="0" w:color="auto"/>
        <w:bottom w:val="none" w:sz="0" w:space="0" w:color="auto"/>
        <w:right w:val="none" w:sz="0" w:space="0" w:color="auto"/>
      </w:divBdr>
    </w:div>
    <w:div w:id="2038509164">
      <w:bodyDiv w:val="1"/>
      <w:marLeft w:val="0"/>
      <w:marRight w:val="0"/>
      <w:marTop w:val="0"/>
      <w:marBottom w:val="0"/>
      <w:divBdr>
        <w:top w:val="none" w:sz="0" w:space="0" w:color="auto"/>
        <w:left w:val="none" w:sz="0" w:space="0" w:color="auto"/>
        <w:bottom w:val="none" w:sz="0" w:space="0" w:color="auto"/>
        <w:right w:val="none" w:sz="0" w:space="0" w:color="auto"/>
      </w:divBdr>
    </w:div>
    <w:div w:id="21180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custisc@163.com" TargetMode="External"/><Relationship Id="rId3" Type="http://schemas.openxmlformats.org/officeDocument/2006/relationships/settings" Target="settings.xml"/><Relationship Id="rId7" Type="http://schemas.openxmlformats.org/officeDocument/2006/relationships/hyperlink" Target="mailto:&#21457;&#36865;&#33267;&#37038;&#31665;blcustisc@163.com&#12290;&#25509;&#21463;&#30003;&#35831;&#26448;&#26009;&#25130;&#27490;&#26085;&#26399;&#20026;2023&#24180;6&#26376;30&#26085;&#2620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王立非</dc:creator>
  <cp:keywords/>
  <dc:description/>
  <cp:lastModifiedBy>Alex Han</cp:lastModifiedBy>
  <cp:revision>60</cp:revision>
  <cp:lastPrinted>2022-06-17T13:37:00Z</cp:lastPrinted>
  <dcterms:created xsi:type="dcterms:W3CDTF">2022-06-16T12:35:00Z</dcterms:created>
  <dcterms:modified xsi:type="dcterms:W3CDTF">2023-06-08T06:58:00Z</dcterms:modified>
</cp:coreProperties>
</file>