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34" w:rsidRPr="004653BE" w:rsidRDefault="00725A34" w:rsidP="00725A34">
      <w:pPr>
        <w:jc w:val="center"/>
        <w:rPr>
          <w:rFonts w:ascii="方正小标宋简体" w:eastAsia="方正小标宋简体" w:hint="eastAsia"/>
          <w:sz w:val="44"/>
          <w:szCs w:val="44"/>
        </w:rPr>
      </w:pPr>
      <w:bookmarkStart w:id="0" w:name="_GoBack"/>
      <w:bookmarkEnd w:id="0"/>
      <w:r w:rsidRPr="004653BE">
        <w:rPr>
          <w:rFonts w:ascii="方正小标宋简体" w:eastAsia="方正小标宋简体" w:hint="eastAsia"/>
          <w:sz w:val="44"/>
          <w:szCs w:val="44"/>
        </w:rPr>
        <w:t>北京语言大学</w:t>
      </w:r>
    </w:p>
    <w:p w:rsidR="00725A34" w:rsidRPr="004653BE" w:rsidRDefault="00725A34" w:rsidP="00725A34">
      <w:pPr>
        <w:jc w:val="center"/>
        <w:rPr>
          <w:rFonts w:ascii="方正小标宋简体" w:eastAsia="方正小标宋简体" w:hint="eastAsia"/>
          <w:sz w:val="44"/>
          <w:szCs w:val="44"/>
        </w:rPr>
      </w:pPr>
      <w:r w:rsidRPr="004653BE">
        <w:rPr>
          <w:rFonts w:ascii="方正小标宋简体" w:eastAsia="方正小标宋简体" w:hint="eastAsia"/>
          <w:sz w:val="44"/>
          <w:szCs w:val="44"/>
        </w:rPr>
        <w:t>博士研究生科研培育计划资助项目</w:t>
      </w:r>
    </w:p>
    <w:p w:rsidR="00725A34" w:rsidRPr="004653BE" w:rsidRDefault="00725A34" w:rsidP="00725A34">
      <w:pPr>
        <w:jc w:val="center"/>
        <w:rPr>
          <w:rFonts w:ascii="方正小标宋简体" w:eastAsia="方正小标宋简体"/>
          <w:sz w:val="44"/>
          <w:szCs w:val="44"/>
        </w:rPr>
      </w:pPr>
      <w:r w:rsidRPr="004653BE">
        <w:rPr>
          <w:rFonts w:ascii="方正小标宋简体" w:eastAsia="方正小标宋简体" w:hint="eastAsia"/>
          <w:sz w:val="44"/>
          <w:szCs w:val="44"/>
        </w:rPr>
        <w:t>管理实施细则（2017年）</w:t>
      </w:r>
    </w:p>
    <w:p w:rsidR="00725A34" w:rsidRPr="004653BE" w:rsidRDefault="00725A34" w:rsidP="00725A34">
      <w:pPr>
        <w:spacing w:line="510" w:lineRule="exact"/>
        <w:jc w:val="center"/>
        <w:rPr>
          <w:rFonts w:ascii="黑体" w:eastAsia="黑体" w:hAnsi="宋体" w:cs="宋体"/>
          <w:kern w:val="0"/>
          <w:sz w:val="32"/>
          <w:szCs w:val="32"/>
        </w:rPr>
      </w:pPr>
    </w:p>
    <w:p w:rsidR="00725A34" w:rsidRPr="004653BE" w:rsidRDefault="00725A34" w:rsidP="00725A34">
      <w:pPr>
        <w:spacing w:line="510" w:lineRule="exact"/>
        <w:jc w:val="center"/>
        <w:rPr>
          <w:rFonts w:ascii="黑体" w:eastAsia="黑体" w:hAnsi="宋体" w:cs="宋体"/>
          <w:kern w:val="0"/>
          <w:sz w:val="32"/>
          <w:szCs w:val="32"/>
        </w:rPr>
      </w:pPr>
      <w:r w:rsidRPr="004653BE">
        <w:rPr>
          <w:rFonts w:ascii="黑体" w:eastAsia="黑体" w:hAnsi="宋体" w:cs="宋体" w:hint="eastAsia"/>
          <w:kern w:val="0"/>
          <w:sz w:val="32"/>
          <w:szCs w:val="32"/>
        </w:rPr>
        <w:t>第一章  总  则</w:t>
      </w:r>
    </w:p>
    <w:p w:rsidR="00725A34" w:rsidRPr="004653BE" w:rsidRDefault="00725A34" w:rsidP="00725A34">
      <w:pPr>
        <w:spacing w:line="510" w:lineRule="exact"/>
        <w:jc w:val="center"/>
        <w:rPr>
          <w:rFonts w:ascii="黑体" w:eastAsia="黑体" w:hAnsi="宋体" w:cs="宋体"/>
          <w:kern w:val="0"/>
          <w:sz w:val="32"/>
          <w:szCs w:val="32"/>
        </w:rPr>
      </w:pPr>
    </w:p>
    <w:p w:rsidR="00725A34" w:rsidRPr="004653BE" w:rsidRDefault="00725A34" w:rsidP="00725A34">
      <w:pPr>
        <w:ind w:firstLineChars="200" w:firstLine="643"/>
        <w:jc w:val="left"/>
        <w:rPr>
          <w:rFonts w:ascii="仿宋_GB2312" w:eastAsia="仿宋_GB2312" w:hAnsi="宋体" w:cs="宋体"/>
          <w:kern w:val="0"/>
          <w:sz w:val="32"/>
          <w:szCs w:val="32"/>
        </w:rPr>
      </w:pPr>
      <w:r w:rsidRPr="004653BE">
        <w:rPr>
          <w:rFonts w:ascii="仿宋_GB2312" w:eastAsia="仿宋_GB2312" w:hint="eastAsia"/>
          <w:b/>
          <w:sz w:val="32"/>
          <w:szCs w:val="32"/>
        </w:rPr>
        <w:t>第一条</w:t>
      </w:r>
      <w:r w:rsidRPr="004653BE">
        <w:rPr>
          <w:rFonts w:ascii="仿宋_GB2312" w:eastAsia="仿宋_GB2312" w:hint="eastAsia"/>
          <w:sz w:val="32"/>
          <w:szCs w:val="32"/>
        </w:rPr>
        <w:t xml:space="preserve">  </w:t>
      </w:r>
      <w:r w:rsidRPr="004653BE">
        <w:rPr>
          <w:rFonts w:ascii="仿宋_GB2312" w:eastAsia="仿宋_GB2312" w:hAnsi="宋体" w:cs="宋体" w:hint="eastAsia"/>
          <w:kern w:val="0"/>
          <w:sz w:val="32"/>
          <w:szCs w:val="32"/>
        </w:rPr>
        <w:t>为鼓励和支持科研创新，提升我校研究生教育尤其是博士生教育水平，进一步提高我校博士学位论文的质量，增强我校高层次创造性人才培养的竞争力，学校面向2017级博士研究生新生，设立“北京语言大学博士研究生科研培育计划资助项目”（以下简称“科研培育计划”）。项目经费来源为“双一流引导专项经费”。</w:t>
      </w:r>
    </w:p>
    <w:p w:rsidR="00725A34" w:rsidRPr="004653BE" w:rsidRDefault="00725A34" w:rsidP="00725A34">
      <w:pPr>
        <w:spacing w:line="510" w:lineRule="exact"/>
        <w:ind w:firstLineChars="200" w:firstLine="643"/>
        <w:rPr>
          <w:rFonts w:ascii="仿宋_GB2312" w:eastAsia="仿宋_GB2312" w:hAnsi="宋体" w:cs="宋体"/>
          <w:kern w:val="0"/>
          <w:sz w:val="32"/>
          <w:szCs w:val="32"/>
        </w:rPr>
      </w:pPr>
      <w:r w:rsidRPr="004653BE">
        <w:rPr>
          <w:rFonts w:ascii="仿宋_GB2312" w:eastAsia="仿宋_GB2312" w:hint="eastAsia"/>
          <w:b/>
          <w:sz w:val="32"/>
          <w:szCs w:val="32"/>
        </w:rPr>
        <w:t>第二条</w:t>
      </w:r>
      <w:r w:rsidRPr="004653BE">
        <w:rPr>
          <w:rFonts w:ascii="仿宋_GB2312" w:eastAsia="仿宋_GB2312" w:hAnsi="宋体" w:cs="宋体" w:hint="eastAsia"/>
          <w:kern w:val="0"/>
          <w:sz w:val="32"/>
          <w:szCs w:val="32"/>
        </w:rPr>
        <w:t xml:space="preserve">  指导思想：</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（一）鼓励博士研究生立足专业领域、结合导师科研项目与自身学术背景，自主创新、自由探索。</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（二）鼓励博士研究生通过培育计划的申请与立项，尽早确立学术研究方向与论文选题范围，提高学术研究的问题意识和写作水平。</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（三）鼓励博士研究生开展创新性研究，关注学科前沿，在研究中体现文化传承、传播的使命感，自觉服务于国家战略。</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p>
    <w:p w:rsidR="00725A34" w:rsidRPr="004653BE" w:rsidRDefault="00725A34" w:rsidP="00725A34">
      <w:pPr>
        <w:spacing w:line="510" w:lineRule="exact"/>
        <w:jc w:val="center"/>
        <w:rPr>
          <w:rFonts w:ascii="黑体" w:eastAsia="黑体" w:hAnsi="宋体" w:cs="宋体"/>
          <w:kern w:val="0"/>
          <w:sz w:val="32"/>
          <w:szCs w:val="32"/>
        </w:rPr>
      </w:pPr>
      <w:r w:rsidRPr="004653BE">
        <w:rPr>
          <w:rFonts w:ascii="黑体" w:eastAsia="黑体" w:hAnsi="宋体" w:cs="宋体" w:hint="eastAsia"/>
          <w:kern w:val="0"/>
          <w:sz w:val="32"/>
          <w:szCs w:val="32"/>
        </w:rPr>
        <w:t>第二章  立项规划</w:t>
      </w:r>
    </w:p>
    <w:p w:rsidR="00725A34" w:rsidRPr="004653BE" w:rsidRDefault="00725A34" w:rsidP="00725A34">
      <w:pPr>
        <w:spacing w:line="510" w:lineRule="exact"/>
        <w:ind w:firstLineChars="200" w:firstLine="643"/>
        <w:rPr>
          <w:rFonts w:ascii="仿宋_GB2312" w:eastAsia="仿宋_GB2312" w:hAnsi="宋体" w:cs="宋体"/>
          <w:kern w:val="0"/>
          <w:sz w:val="32"/>
          <w:szCs w:val="32"/>
        </w:rPr>
      </w:pPr>
      <w:r w:rsidRPr="004653BE">
        <w:rPr>
          <w:rFonts w:ascii="仿宋_GB2312" w:eastAsia="仿宋_GB2312" w:hAnsi="宋体" w:cs="宋体" w:hint="eastAsia"/>
          <w:b/>
          <w:kern w:val="0"/>
          <w:sz w:val="32"/>
          <w:szCs w:val="32"/>
        </w:rPr>
        <w:lastRenderedPageBreak/>
        <w:t>第三条</w:t>
      </w:r>
      <w:r w:rsidRPr="004653BE">
        <w:rPr>
          <w:rFonts w:ascii="仿宋_GB2312" w:eastAsia="仿宋_GB2312" w:hAnsi="宋体" w:cs="宋体" w:hint="eastAsia"/>
          <w:kern w:val="0"/>
          <w:sz w:val="32"/>
          <w:szCs w:val="32"/>
        </w:rPr>
        <w:t xml:space="preserve">  研究生院负责科研培育计划的实施办法、管理办法的制定，各培养单位立项人数的配比及经费下拨等，负责组织、协调、监督、检查项目的实施工作。各培养单位负责项目的评审和验收等管理工作。</w:t>
      </w:r>
    </w:p>
    <w:p w:rsidR="00725A34" w:rsidRPr="004653BE" w:rsidRDefault="00725A34" w:rsidP="00725A34">
      <w:pPr>
        <w:spacing w:line="510" w:lineRule="exact"/>
        <w:ind w:firstLineChars="200" w:firstLine="643"/>
        <w:rPr>
          <w:rFonts w:ascii="仿宋_GB2312" w:eastAsia="仿宋_GB2312" w:hAnsi="宋体" w:cs="宋体"/>
          <w:kern w:val="0"/>
          <w:sz w:val="32"/>
          <w:szCs w:val="32"/>
        </w:rPr>
      </w:pPr>
      <w:r w:rsidRPr="004653BE">
        <w:rPr>
          <w:rFonts w:ascii="仿宋_GB2312" w:eastAsia="仿宋_GB2312" w:hAnsi="宋体" w:cs="宋体" w:hint="eastAsia"/>
          <w:b/>
          <w:kern w:val="0"/>
          <w:sz w:val="32"/>
          <w:szCs w:val="32"/>
        </w:rPr>
        <w:t>第四条</w:t>
      </w:r>
      <w:r w:rsidRPr="004653BE">
        <w:rPr>
          <w:rFonts w:ascii="仿宋_GB2312" w:eastAsia="仿宋_GB2312" w:hAnsi="宋体" w:cs="宋体" w:hint="eastAsia"/>
          <w:kern w:val="0"/>
          <w:sz w:val="32"/>
          <w:szCs w:val="32"/>
        </w:rPr>
        <w:t xml:space="preserve">  科研培育计划面向2017级全日制在校</w:t>
      </w:r>
      <w:r>
        <w:rPr>
          <w:rFonts w:ascii="仿宋_GB2312" w:eastAsia="仿宋_GB2312" w:hAnsi="宋体" w:cs="宋体" w:hint="eastAsia"/>
          <w:kern w:val="0"/>
          <w:sz w:val="32"/>
          <w:szCs w:val="32"/>
        </w:rPr>
        <w:t>中国（内地）博士研究</w:t>
      </w:r>
      <w:r w:rsidRPr="004653BE">
        <w:rPr>
          <w:rFonts w:ascii="仿宋_GB2312" w:eastAsia="仿宋_GB2312" w:hAnsi="宋体" w:cs="宋体" w:hint="eastAsia"/>
          <w:kern w:val="0"/>
          <w:sz w:val="32"/>
          <w:szCs w:val="32"/>
        </w:rPr>
        <w:t>生新生，每名新生可有一次申请机会。经学校批准正式立项后，拨付项目启动资金1万元。</w:t>
      </w:r>
    </w:p>
    <w:p w:rsidR="00725A34" w:rsidRPr="004653BE" w:rsidRDefault="00725A34" w:rsidP="00725A34">
      <w:pPr>
        <w:spacing w:line="510" w:lineRule="exact"/>
        <w:jc w:val="center"/>
        <w:rPr>
          <w:rFonts w:ascii="仿宋_GB2312" w:eastAsia="仿宋_GB2312" w:hAnsi="宋体" w:cs="宋体" w:hint="eastAsia"/>
          <w:b/>
          <w:kern w:val="0"/>
          <w:sz w:val="32"/>
          <w:szCs w:val="32"/>
        </w:rPr>
      </w:pPr>
    </w:p>
    <w:p w:rsidR="00725A34" w:rsidRPr="004653BE" w:rsidRDefault="00725A34" w:rsidP="00725A34">
      <w:pPr>
        <w:spacing w:line="510" w:lineRule="exact"/>
        <w:jc w:val="center"/>
        <w:rPr>
          <w:rFonts w:ascii="黑体" w:eastAsia="黑体" w:hAnsi="宋体" w:cs="宋体"/>
          <w:kern w:val="0"/>
          <w:sz w:val="32"/>
          <w:szCs w:val="32"/>
        </w:rPr>
      </w:pPr>
      <w:r w:rsidRPr="004653BE">
        <w:rPr>
          <w:rFonts w:ascii="黑体" w:eastAsia="黑体" w:hAnsi="宋体" w:cs="宋体" w:hint="eastAsia"/>
          <w:kern w:val="0"/>
          <w:sz w:val="32"/>
          <w:szCs w:val="32"/>
        </w:rPr>
        <w:t>第三章  项目申报与立项评审</w:t>
      </w:r>
    </w:p>
    <w:p w:rsidR="00725A34" w:rsidRPr="004653BE" w:rsidRDefault="00725A34" w:rsidP="00725A34">
      <w:pPr>
        <w:spacing w:line="510" w:lineRule="exact"/>
        <w:jc w:val="center"/>
        <w:rPr>
          <w:rFonts w:ascii="黑体" w:eastAsia="黑体" w:hAnsi="宋体" w:cs="宋体"/>
          <w:kern w:val="0"/>
          <w:sz w:val="32"/>
          <w:szCs w:val="32"/>
        </w:rPr>
      </w:pPr>
    </w:p>
    <w:p w:rsidR="00725A34" w:rsidRPr="004653BE" w:rsidRDefault="00725A34" w:rsidP="00725A34">
      <w:pPr>
        <w:spacing w:line="510" w:lineRule="exact"/>
        <w:ind w:firstLineChars="200" w:firstLine="643"/>
        <w:rPr>
          <w:rFonts w:ascii="仿宋_GB2312" w:eastAsia="仿宋_GB2312" w:hAnsi="宋体" w:cs="宋体"/>
          <w:kern w:val="0"/>
          <w:sz w:val="32"/>
          <w:szCs w:val="32"/>
        </w:rPr>
      </w:pPr>
      <w:r w:rsidRPr="004653BE">
        <w:rPr>
          <w:rFonts w:ascii="仿宋_GB2312" w:eastAsia="仿宋_GB2312" w:hAnsi="宋体" w:cs="宋体" w:hint="eastAsia"/>
          <w:b/>
          <w:kern w:val="0"/>
          <w:sz w:val="32"/>
          <w:szCs w:val="32"/>
        </w:rPr>
        <w:t>第五条</w:t>
      </w:r>
      <w:r w:rsidRPr="004653BE">
        <w:rPr>
          <w:rFonts w:ascii="仿宋_GB2312" w:eastAsia="仿宋_GB2312" w:hAnsi="宋体" w:cs="宋体" w:hint="eastAsia"/>
          <w:kern w:val="0"/>
          <w:sz w:val="32"/>
          <w:szCs w:val="32"/>
        </w:rPr>
        <w:t xml:space="preserve">  申报范围与条件：</w:t>
      </w:r>
    </w:p>
    <w:p w:rsidR="00725A34" w:rsidRDefault="00725A34" w:rsidP="00725A34">
      <w:pPr>
        <w:spacing w:line="51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（一）</w:t>
      </w:r>
      <w:r w:rsidRPr="004653BE">
        <w:rPr>
          <w:rFonts w:ascii="仿宋_GB2312" w:eastAsia="仿宋_GB2312" w:hAnsi="宋体" w:cs="宋体" w:hint="eastAsia"/>
          <w:spacing w:val="6"/>
          <w:kern w:val="0"/>
          <w:sz w:val="32"/>
          <w:szCs w:val="32"/>
        </w:rPr>
        <w:t>项目面向2017级全日制在校</w:t>
      </w:r>
      <w:r>
        <w:rPr>
          <w:rFonts w:ascii="仿宋_GB2312" w:eastAsia="仿宋_GB2312" w:hAnsi="宋体" w:cs="宋体" w:hint="eastAsia"/>
          <w:kern w:val="0"/>
          <w:sz w:val="32"/>
          <w:szCs w:val="32"/>
        </w:rPr>
        <w:t>中国（内地）博士研究</w:t>
      </w:r>
      <w:r w:rsidRPr="004653BE">
        <w:rPr>
          <w:rFonts w:ascii="仿宋_GB2312" w:eastAsia="仿宋_GB2312" w:hAnsi="宋体" w:cs="宋体" w:hint="eastAsia"/>
          <w:kern w:val="0"/>
          <w:sz w:val="32"/>
          <w:szCs w:val="32"/>
        </w:rPr>
        <w:t>生新生</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（二）项目申请人及主要参加人未出现过学术违纪行为。</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（三）项目申请人必须真正承担和负责组织项目的实施。</w:t>
      </w:r>
    </w:p>
    <w:p w:rsidR="00725A34" w:rsidRPr="004653BE" w:rsidRDefault="00725A34" w:rsidP="00725A34">
      <w:pPr>
        <w:spacing w:line="510" w:lineRule="exact"/>
        <w:ind w:firstLineChars="200" w:firstLine="643"/>
        <w:rPr>
          <w:rFonts w:ascii="仿宋_GB2312" w:eastAsia="仿宋_GB2312" w:hAnsi="宋体" w:cs="宋体"/>
          <w:kern w:val="0"/>
          <w:sz w:val="32"/>
          <w:szCs w:val="32"/>
        </w:rPr>
      </w:pPr>
      <w:r w:rsidRPr="004653BE">
        <w:rPr>
          <w:rFonts w:ascii="仿宋_GB2312" w:eastAsia="仿宋_GB2312" w:hAnsi="宋体" w:cs="宋体" w:hint="eastAsia"/>
          <w:b/>
          <w:kern w:val="0"/>
          <w:sz w:val="32"/>
          <w:szCs w:val="32"/>
        </w:rPr>
        <w:t>第六条</w:t>
      </w:r>
      <w:r w:rsidRPr="004653BE">
        <w:rPr>
          <w:rFonts w:ascii="仿宋_GB2312" w:eastAsia="仿宋_GB2312" w:hAnsi="宋体" w:cs="宋体" w:hint="eastAsia"/>
          <w:kern w:val="0"/>
          <w:sz w:val="32"/>
          <w:szCs w:val="32"/>
        </w:rPr>
        <w:t xml:space="preserve">  项目采取“个人申请，导师指导推荐、培养单位评审，学校审核确定”的方式进行立项管理。</w:t>
      </w:r>
    </w:p>
    <w:p w:rsidR="00725A34" w:rsidRPr="004653BE" w:rsidRDefault="00725A34" w:rsidP="00725A34">
      <w:pPr>
        <w:spacing w:line="510" w:lineRule="exact"/>
        <w:ind w:firstLineChars="200" w:firstLine="640"/>
        <w:rPr>
          <w:rFonts w:ascii="仿宋_GB2312" w:eastAsia="仿宋_GB2312" w:hAnsi="宋体"/>
          <w:sz w:val="32"/>
          <w:szCs w:val="32"/>
        </w:rPr>
      </w:pPr>
      <w:r w:rsidRPr="004653BE">
        <w:rPr>
          <w:rFonts w:ascii="仿宋_GB2312" w:eastAsia="仿宋_GB2312" w:hAnsi="宋体" w:cs="宋体" w:hint="eastAsia"/>
          <w:kern w:val="0"/>
          <w:sz w:val="32"/>
          <w:szCs w:val="32"/>
        </w:rPr>
        <w:t>（一）申请人向所在培养单位填报《北京语言大学博士研究生科研培育计划资助项目申报书》</w:t>
      </w:r>
      <w:r w:rsidRPr="004653BE">
        <w:rPr>
          <w:rFonts w:ascii="仿宋_GB2312" w:eastAsia="仿宋_GB2312" w:hAnsi="宋体" w:hint="eastAsia"/>
          <w:sz w:val="32"/>
          <w:szCs w:val="32"/>
        </w:rPr>
        <w:t>。</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hint="eastAsia"/>
          <w:sz w:val="32"/>
          <w:szCs w:val="32"/>
        </w:rPr>
        <w:t>（二）申请人的指导教师应对研究生填报的申请书予以详细的审核与指导，并填写推荐意见。</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（三）各培养单位组织专家对申报材料进行评审，形成推荐立项项目名单，报请学院分管领导批准。</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（四）各培养单位将评审及推荐结果报送</w:t>
      </w:r>
      <w:r w:rsidRPr="004653BE">
        <w:rPr>
          <w:rFonts w:ascii="仿宋_GB2312" w:eastAsia="仿宋_GB2312" w:hAnsi="宋体" w:cs="宋体" w:hint="eastAsia"/>
          <w:bCs/>
          <w:kern w:val="0"/>
          <w:sz w:val="32"/>
          <w:szCs w:val="32"/>
        </w:rPr>
        <w:t>研究生院。</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（五）研究生院与科研处组织审定，审定后对外公布。</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p>
    <w:p w:rsidR="00725A34" w:rsidRPr="004653BE" w:rsidRDefault="00725A34" w:rsidP="00725A34">
      <w:pPr>
        <w:spacing w:line="510" w:lineRule="exact"/>
        <w:jc w:val="center"/>
        <w:rPr>
          <w:rFonts w:ascii="黑体" w:eastAsia="黑体" w:hAnsi="宋体" w:cs="宋体"/>
          <w:kern w:val="0"/>
          <w:sz w:val="32"/>
          <w:szCs w:val="32"/>
        </w:rPr>
      </w:pPr>
      <w:r w:rsidRPr="004653BE">
        <w:rPr>
          <w:rFonts w:ascii="黑体" w:eastAsia="黑体" w:hAnsi="宋体" w:cs="宋体" w:hint="eastAsia"/>
          <w:kern w:val="0"/>
          <w:sz w:val="32"/>
          <w:szCs w:val="32"/>
        </w:rPr>
        <w:t>第四章  经费管理与使用</w:t>
      </w:r>
    </w:p>
    <w:p w:rsidR="00725A34" w:rsidRPr="004653BE" w:rsidRDefault="00725A34" w:rsidP="00725A34">
      <w:pPr>
        <w:spacing w:line="510" w:lineRule="exact"/>
        <w:jc w:val="center"/>
        <w:rPr>
          <w:rFonts w:ascii="黑体" w:eastAsia="黑体" w:hAnsi="宋体" w:cs="宋体"/>
          <w:kern w:val="0"/>
          <w:sz w:val="32"/>
          <w:szCs w:val="32"/>
        </w:rPr>
      </w:pP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第七条</w:t>
      </w:r>
      <w:r w:rsidRPr="004653BE">
        <w:rPr>
          <w:rFonts w:ascii="仿宋_GB2312" w:eastAsia="仿宋_GB2312" w:hAnsi="宋体" w:cs="宋体" w:hint="eastAsia"/>
          <w:kern w:val="0"/>
          <w:sz w:val="32"/>
          <w:szCs w:val="32"/>
        </w:rPr>
        <w:t> </w:t>
      </w:r>
      <w:r w:rsidRPr="004653BE">
        <w:rPr>
          <w:rFonts w:ascii="仿宋_GB2312" w:eastAsia="仿宋_GB2312" w:hAnsi="宋体" w:cs="宋体" w:hint="eastAsia"/>
          <w:kern w:val="0"/>
          <w:sz w:val="32"/>
          <w:szCs w:val="32"/>
        </w:rPr>
        <w:t xml:space="preserve"> 科研培育计划的经费，由申请者自主管理，使用范围主要包括：</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（一）办公用品：项目研究过程中所需购买的办公用品，如：笔、本、文件夹、复印纸等。发票上注明单价、数量、金额，附销售单位出具的售货清单，并加盖销售单位公章或财务专用章。</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（二）打印复印费：项目研究过程中用于开展学术研究工作的资料录入、打印、复印等费用。</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（三）邮费：项目研究过程中用于与学术研究相关的邮寄或快递信件资料等发生的费用，发票是邮局或快递公司开具的正式票据。</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（四）交通差旅费：在项目研究过程中开展科学实验（试验）、科学考察、业务调研、学术交流等所发生的交通费用等。</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（五）会务费：在项目研究过程中为参加高水平学术会议等活动而发生的会议费用。报销时需提交会议通知、邀请函等材料。（具体请按照财务规定办理）</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（六）图书资料费：在项目研究过程中需要购置的图书资料等。</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（七）住宿费：在项目研究过程中开展科学实验（试验）、科学考察、业务调研、学术交流等所发生的外省市住宿费用。（具体请按照财务规定办理）</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（八）培训费：在国内参考与学术研究相关的各类培训。报销时需提交培训通知等材料，具体按财务规定办理。</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(一)、(二)、(三)、(六)项仅限于本市发生的经济业务</w:t>
      </w:r>
      <w:r w:rsidRPr="004653BE">
        <w:rPr>
          <w:rFonts w:ascii="仿宋_GB2312" w:eastAsia="仿宋_GB2312" w:hAnsi="宋体" w:cs="宋体" w:hint="eastAsia"/>
          <w:kern w:val="0"/>
          <w:sz w:val="32"/>
          <w:szCs w:val="32"/>
        </w:rPr>
        <w:lastRenderedPageBreak/>
        <w:t>活动，结算款项在1000元以下（不含1000元）的，可以直接报销现金，单张发票在1000元以上或多张发票但号码相连且累计金额1000元以上的资金往来必须领取支票。</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r w:rsidRPr="004653BE">
        <w:rPr>
          <w:rFonts w:ascii="仿宋_GB2312" w:eastAsia="仿宋_GB2312" w:hAnsi="宋体" w:cs="宋体" w:hint="eastAsia"/>
          <w:kern w:val="0"/>
          <w:sz w:val="32"/>
          <w:szCs w:val="32"/>
        </w:rPr>
        <w:t>项目经费的报销，请按照《北京语言大学财务报销规定》（校财字〔2014〕2号）、《北京语言大学财务报销补充规定》（校财字〔2015〕27号），以及我校财务处各项相关具体规定执行。</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p>
    <w:p w:rsidR="00725A34" w:rsidRPr="004653BE" w:rsidRDefault="00725A34" w:rsidP="00725A34">
      <w:pPr>
        <w:spacing w:line="530" w:lineRule="exact"/>
        <w:ind w:firstLineChars="200" w:firstLine="643"/>
        <w:rPr>
          <w:rFonts w:ascii="仿宋_GB2312" w:eastAsia="仿宋_GB2312" w:hint="eastAsia"/>
          <w:sz w:val="32"/>
          <w:szCs w:val="32"/>
        </w:rPr>
      </w:pPr>
      <w:r w:rsidRPr="004653BE">
        <w:rPr>
          <w:rFonts w:ascii="仿宋_GB2312" w:eastAsia="仿宋_GB2312" w:hAnsi="宋体" w:cs="宋体" w:hint="eastAsia"/>
          <w:b/>
          <w:kern w:val="0"/>
          <w:sz w:val="32"/>
          <w:szCs w:val="32"/>
        </w:rPr>
        <w:t>第八条</w:t>
      </w:r>
      <w:r w:rsidRPr="004653BE">
        <w:rPr>
          <w:rFonts w:ascii="仿宋_GB2312" w:eastAsia="仿宋_GB2312" w:hAnsi="宋体" w:cs="宋体" w:hint="eastAsia"/>
          <w:kern w:val="0"/>
          <w:sz w:val="32"/>
          <w:szCs w:val="32"/>
        </w:rPr>
        <w:t xml:space="preserve">  </w:t>
      </w:r>
      <w:r w:rsidRPr="004653BE">
        <w:rPr>
          <w:rFonts w:ascii="仿宋_GB2312" w:eastAsia="仿宋_GB2312" w:hint="eastAsia"/>
          <w:sz w:val="32"/>
          <w:szCs w:val="32"/>
        </w:rPr>
        <w:t>本项目经费拨付至学科所在单位，项目“一支笔”为学科所在单位财务“一支笔”。</w:t>
      </w:r>
      <w:r w:rsidRPr="004653BE">
        <w:rPr>
          <w:rFonts w:ascii="仿宋_GB2312" w:eastAsia="仿宋_GB2312" w:cs="仿宋_GB2312" w:hint="eastAsia"/>
          <w:sz w:val="32"/>
          <w:szCs w:val="32"/>
        </w:rPr>
        <w:t>各单位要加强和规范对经费的管理，提高资金使用效益，做到专款专用，不得用于与本项目无关的其他开支。</w:t>
      </w:r>
      <w:r w:rsidRPr="004653BE">
        <w:rPr>
          <w:rFonts w:ascii="仿宋_GB2312" w:eastAsia="仿宋_GB2312" w:hint="eastAsia"/>
          <w:sz w:val="32"/>
          <w:szCs w:val="32"/>
        </w:rPr>
        <w:t>本次所拨经费使用时间为2017年度。各单位要严格按照规定时间使用项目经费，确保经费按时足额使用。</w:t>
      </w:r>
    </w:p>
    <w:p w:rsidR="00725A34" w:rsidRPr="004653BE" w:rsidRDefault="00725A34" w:rsidP="00725A34">
      <w:pPr>
        <w:spacing w:line="530" w:lineRule="exact"/>
        <w:ind w:firstLineChars="200" w:firstLine="640"/>
        <w:rPr>
          <w:rFonts w:ascii="仿宋_GB2312" w:eastAsia="仿宋_GB2312" w:hAnsi="宋体" w:cs="宋体" w:hint="eastAsia"/>
          <w:kern w:val="0"/>
          <w:sz w:val="32"/>
          <w:szCs w:val="32"/>
        </w:rPr>
      </w:pPr>
    </w:p>
    <w:p w:rsidR="00725A34" w:rsidRPr="004653BE" w:rsidRDefault="00725A34" w:rsidP="00725A34">
      <w:pPr>
        <w:spacing w:line="530" w:lineRule="exact"/>
        <w:ind w:firstLineChars="200" w:firstLine="643"/>
        <w:rPr>
          <w:rFonts w:ascii="仿宋_GB2312" w:eastAsia="仿宋_GB2312" w:hAnsi="宋体" w:cs="宋体"/>
          <w:kern w:val="0"/>
          <w:sz w:val="32"/>
          <w:szCs w:val="32"/>
        </w:rPr>
      </w:pPr>
      <w:r w:rsidRPr="004653BE">
        <w:rPr>
          <w:rFonts w:ascii="仿宋_GB2312" w:eastAsia="仿宋_GB2312" w:hAnsi="宋体" w:cs="宋体" w:hint="eastAsia"/>
          <w:b/>
          <w:kern w:val="0"/>
          <w:sz w:val="32"/>
          <w:szCs w:val="32"/>
        </w:rPr>
        <w:t xml:space="preserve">第九条 </w:t>
      </w:r>
      <w:r w:rsidRPr="004653BE">
        <w:rPr>
          <w:rFonts w:ascii="仿宋_GB2312" w:eastAsia="仿宋_GB2312" w:hAnsi="宋体" w:cs="宋体" w:hint="eastAsia"/>
          <w:kern w:val="0"/>
          <w:sz w:val="32"/>
          <w:szCs w:val="32"/>
        </w:rPr>
        <w:t>学校对项目负责人的经费开支行使监督权，做到手续完备、账目清楚，确保科研项目经费的资金安全及合理使用。对项目经费使用中的违法违规行为，学校有权对项目负责人采取通报批评、冻结经费、限制申报资格等措施。</w:t>
      </w:r>
    </w:p>
    <w:p w:rsidR="00725A34" w:rsidRPr="004653BE" w:rsidRDefault="00725A34" w:rsidP="00725A34">
      <w:pPr>
        <w:spacing w:line="530" w:lineRule="exact"/>
        <w:ind w:firstLineChars="200" w:firstLine="640"/>
        <w:rPr>
          <w:rFonts w:ascii="仿宋_GB2312" w:eastAsia="仿宋_GB2312" w:hAnsi="宋体" w:cs="宋体"/>
          <w:kern w:val="0"/>
          <w:sz w:val="32"/>
          <w:szCs w:val="32"/>
        </w:rPr>
      </w:pPr>
    </w:p>
    <w:p w:rsidR="00725A34" w:rsidRPr="004653BE" w:rsidRDefault="00725A34" w:rsidP="00725A34">
      <w:pPr>
        <w:spacing w:line="510" w:lineRule="exact"/>
        <w:jc w:val="center"/>
        <w:rPr>
          <w:rFonts w:ascii="黑体" w:eastAsia="黑体" w:hAnsi="宋体" w:cs="宋体"/>
          <w:kern w:val="0"/>
          <w:sz w:val="32"/>
          <w:szCs w:val="32"/>
        </w:rPr>
      </w:pPr>
      <w:r w:rsidRPr="004653BE">
        <w:rPr>
          <w:rFonts w:ascii="黑体" w:eastAsia="黑体" w:hAnsi="宋体" w:cs="宋体" w:hint="eastAsia"/>
          <w:kern w:val="0"/>
          <w:sz w:val="32"/>
          <w:szCs w:val="32"/>
        </w:rPr>
        <w:t>第五章  结项管理</w:t>
      </w:r>
    </w:p>
    <w:p w:rsidR="00725A34" w:rsidRPr="004653BE" w:rsidRDefault="00725A34" w:rsidP="00725A34">
      <w:pPr>
        <w:spacing w:line="510" w:lineRule="exact"/>
        <w:jc w:val="center"/>
        <w:rPr>
          <w:rFonts w:ascii="黑体" w:eastAsia="黑体" w:hAnsi="宋体" w:cs="宋体"/>
          <w:kern w:val="0"/>
          <w:sz w:val="32"/>
          <w:szCs w:val="32"/>
        </w:rPr>
      </w:pPr>
    </w:p>
    <w:p w:rsidR="00725A34" w:rsidRPr="004653BE" w:rsidRDefault="00725A34" w:rsidP="00725A34">
      <w:pPr>
        <w:spacing w:line="510" w:lineRule="exact"/>
        <w:ind w:firstLineChars="200" w:firstLine="643"/>
        <w:rPr>
          <w:rFonts w:ascii="仿宋_GB2312" w:eastAsia="仿宋_GB2312" w:hAnsi="宋体" w:cs="宋体"/>
          <w:kern w:val="0"/>
          <w:sz w:val="32"/>
          <w:szCs w:val="32"/>
        </w:rPr>
      </w:pPr>
      <w:r w:rsidRPr="004653BE">
        <w:rPr>
          <w:rFonts w:ascii="仿宋_GB2312" w:eastAsia="仿宋_GB2312" w:hAnsi="宋体" w:cs="宋体" w:hint="eastAsia"/>
          <w:b/>
          <w:kern w:val="0"/>
          <w:sz w:val="32"/>
          <w:szCs w:val="32"/>
        </w:rPr>
        <w:t>第十条</w:t>
      </w:r>
      <w:r w:rsidRPr="004653BE">
        <w:rPr>
          <w:rFonts w:ascii="仿宋_GB2312" w:eastAsia="仿宋_GB2312" w:hAnsi="宋体" w:cs="宋体" w:hint="eastAsia"/>
          <w:kern w:val="0"/>
          <w:sz w:val="32"/>
          <w:szCs w:val="32"/>
        </w:rPr>
        <w:t xml:space="preserve">  科研培育计划一经立项，《北京语言大学博士研究生科研培育计划资助项目申报书》即作为具有约束力的协议，</w:t>
      </w:r>
      <w:r w:rsidRPr="004653BE">
        <w:rPr>
          <w:rFonts w:ascii="仿宋_GB2312" w:eastAsia="仿宋_GB2312" w:hAnsi="宋体" w:cs="Arial" w:hint="eastAsia"/>
          <w:kern w:val="0"/>
          <w:sz w:val="32"/>
          <w:szCs w:val="32"/>
        </w:rPr>
        <w:t>项目负责人和项目组成员必须严格履行。</w:t>
      </w:r>
      <w:r w:rsidRPr="004653BE">
        <w:rPr>
          <w:rFonts w:ascii="仿宋_GB2312" w:eastAsia="仿宋_GB2312" w:hAnsi="宋体" w:cs="宋体" w:hint="eastAsia"/>
          <w:kern w:val="0"/>
          <w:sz w:val="32"/>
          <w:szCs w:val="32"/>
        </w:rPr>
        <w:t>项目负责人、项目名称、研究内容、预期成果形式等事项原则上不得更改。</w:t>
      </w:r>
    </w:p>
    <w:p w:rsidR="00725A34" w:rsidRPr="004653BE" w:rsidRDefault="00725A34" w:rsidP="00725A34">
      <w:pPr>
        <w:spacing w:line="510" w:lineRule="exact"/>
        <w:ind w:firstLineChars="200" w:firstLine="643"/>
        <w:rPr>
          <w:rFonts w:ascii="仿宋_GB2312" w:eastAsia="仿宋_GB2312" w:hAnsi="宋体" w:cs="Arial"/>
          <w:kern w:val="0"/>
          <w:sz w:val="32"/>
          <w:szCs w:val="32"/>
        </w:rPr>
      </w:pPr>
      <w:r w:rsidRPr="004653BE">
        <w:rPr>
          <w:rFonts w:ascii="仿宋_GB2312" w:eastAsia="仿宋_GB2312" w:hAnsi="宋体" w:cs="宋体" w:hint="eastAsia"/>
          <w:b/>
          <w:kern w:val="0"/>
          <w:sz w:val="32"/>
          <w:szCs w:val="32"/>
        </w:rPr>
        <w:lastRenderedPageBreak/>
        <w:t>第十一条</w:t>
      </w:r>
      <w:r w:rsidRPr="004653BE">
        <w:rPr>
          <w:rFonts w:ascii="仿宋_GB2312" w:eastAsia="仿宋_GB2312" w:hAnsi="宋体" w:cs="宋体" w:hint="eastAsia"/>
          <w:kern w:val="0"/>
          <w:sz w:val="32"/>
          <w:szCs w:val="32"/>
        </w:rPr>
        <w:t xml:space="preserve">  </w:t>
      </w:r>
      <w:r w:rsidRPr="004653BE">
        <w:rPr>
          <w:rFonts w:ascii="仿宋_GB2312" w:eastAsia="仿宋_GB2312" w:hAnsi="宋体" w:cs="Arial" w:hint="eastAsia"/>
          <w:kern w:val="0"/>
          <w:sz w:val="32"/>
          <w:szCs w:val="32"/>
        </w:rPr>
        <w:t>项目按期完成后，项目负责人应填写《结项书》并提交相关研究成果及相关材料，在规定的结项时间范围内办理结项验收手续。</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一）公开发表论文成果的项目，项目负责人填写、提交培养单位结项材料，材料包括结项表一份、论文原文一份，论文有效复印件一份（包括封面、封底、版权页、目录页、论文内容全部）和结项报告与结项成果的电子版一份。研究生培养单位审定结项表和相关项目成果后</w:t>
      </w:r>
      <w:bookmarkStart w:id="1" w:name="OLE_LINK3"/>
      <w:bookmarkStart w:id="2" w:name="OLE_LINK4"/>
      <w:r w:rsidRPr="004653BE">
        <w:rPr>
          <w:rFonts w:ascii="仿宋_GB2312" w:eastAsia="仿宋_GB2312" w:hAnsi="宋体" w:cs="宋体" w:hint="eastAsia"/>
          <w:kern w:val="0"/>
          <w:sz w:val="32"/>
          <w:szCs w:val="32"/>
        </w:rPr>
        <w:t>，填写评审意见并报研究生院</w:t>
      </w:r>
      <w:bookmarkEnd w:id="1"/>
      <w:bookmarkEnd w:id="2"/>
      <w:r w:rsidRPr="004653BE">
        <w:rPr>
          <w:rFonts w:ascii="仿宋_GB2312" w:eastAsia="仿宋_GB2312" w:hAnsi="宋体" w:cs="宋体" w:hint="eastAsia"/>
          <w:kern w:val="0"/>
          <w:sz w:val="32"/>
          <w:szCs w:val="32"/>
        </w:rPr>
        <w:t>。研究生院会同科研处对项目完成情况进行复审无异议后，予以结项。</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（二）</w:t>
      </w:r>
      <w:r w:rsidRPr="004653BE">
        <w:rPr>
          <w:rFonts w:ascii="仿宋_GB2312" w:eastAsia="仿宋_GB2312" w:hAnsi="宋体" w:cs="Arial" w:hint="eastAsia"/>
          <w:kern w:val="0"/>
          <w:sz w:val="32"/>
          <w:szCs w:val="32"/>
        </w:rPr>
        <w:t>未公开发表论文成果的项目（含有用稿通知但未正式发表成果的项目），</w:t>
      </w:r>
      <w:r w:rsidRPr="004653BE">
        <w:rPr>
          <w:rFonts w:ascii="仿宋_GB2312" w:eastAsia="仿宋_GB2312" w:hAnsi="宋体" w:cs="宋体" w:hint="eastAsia"/>
          <w:kern w:val="0"/>
          <w:sz w:val="32"/>
          <w:szCs w:val="32"/>
        </w:rPr>
        <w:t>项目负责人填写、提交培养单位项目结项材料，含结项表、</w:t>
      </w:r>
      <w:r w:rsidRPr="004653BE">
        <w:rPr>
          <w:rFonts w:ascii="仿宋_GB2312" w:eastAsia="仿宋_GB2312" w:hAnsi="宋体" w:cs="Arial" w:hint="eastAsia"/>
          <w:kern w:val="0"/>
          <w:sz w:val="32"/>
          <w:szCs w:val="32"/>
        </w:rPr>
        <w:t>项目研究报告或已经初步完成的学术论文，以申请结项。研究生培养单位审定</w:t>
      </w:r>
      <w:r w:rsidRPr="004653BE">
        <w:rPr>
          <w:rFonts w:ascii="仿宋_GB2312" w:eastAsia="仿宋_GB2312" w:hAnsi="宋体" w:cs="宋体" w:hint="eastAsia"/>
          <w:kern w:val="0"/>
          <w:sz w:val="32"/>
          <w:szCs w:val="32"/>
        </w:rPr>
        <w:t>结项表和结项报告（论文）后，填写评审意见并报研究生院。研究生院会同科研处对项目完成情况进行复审无异议后，予以结项。</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（三）项目如未能按时结项，培养单位应及时通报研究生院，项目负责人不能再申请学校有关学术资助。</w:t>
      </w:r>
    </w:p>
    <w:p w:rsidR="00725A34" w:rsidRPr="004653BE" w:rsidRDefault="00725A34" w:rsidP="00725A34">
      <w:pPr>
        <w:spacing w:line="510" w:lineRule="exact"/>
        <w:ind w:firstLineChars="200" w:firstLine="643"/>
        <w:rPr>
          <w:rFonts w:ascii="仿宋_GB2312" w:eastAsia="仿宋_GB2312" w:hAnsi="仿宋"/>
          <w:sz w:val="32"/>
          <w:szCs w:val="32"/>
        </w:rPr>
      </w:pPr>
      <w:r w:rsidRPr="004653BE">
        <w:rPr>
          <w:rFonts w:ascii="仿宋_GB2312" w:eastAsia="仿宋_GB2312" w:hAnsi="宋体" w:cs="宋体" w:hint="eastAsia"/>
          <w:b/>
          <w:kern w:val="0"/>
          <w:sz w:val="32"/>
          <w:szCs w:val="32"/>
        </w:rPr>
        <w:t>第十二条</w:t>
      </w:r>
      <w:r w:rsidRPr="004653BE">
        <w:rPr>
          <w:rFonts w:ascii="仿宋_GB2312" w:eastAsia="仿宋_GB2312" w:hAnsi="宋体" w:cs="宋体" w:hint="eastAsia"/>
          <w:kern w:val="0"/>
          <w:sz w:val="32"/>
          <w:szCs w:val="32"/>
        </w:rPr>
        <w:t xml:space="preserve">  </w:t>
      </w:r>
      <w:r w:rsidRPr="004653BE">
        <w:rPr>
          <w:rFonts w:ascii="仿宋_GB2312" w:eastAsia="仿宋_GB2312" w:hAnsi="仿宋" w:hint="eastAsia"/>
          <w:sz w:val="32"/>
          <w:szCs w:val="32"/>
        </w:rPr>
        <w:t>科研培育计划的成果，经学位论文学术不端行为检测系统检测后，将择机依托合适渠道发布，以便成果的共享与监督。如存在学术不端行为，研究生院将追回资助经费，并按照有关规定对项目负责人严肃处理。</w:t>
      </w:r>
    </w:p>
    <w:p w:rsidR="00725A34" w:rsidRPr="004653BE" w:rsidRDefault="00725A34" w:rsidP="00725A34">
      <w:pPr>
        <w:spacing w:line="510" w:lineRule="exact"/>
        <w:ind w:firstLineChars="200" w:firstLine="640"/>
        <w:rPr>
          <w:rFonts w:ascii="仿宋_GB2312" w:eastAsia="仿宋_GB2312" w:hAnsi="宋体" w:cs="宋体"/>
          <w:kern w:val="0"/>
          <w:sz w:val="32"/>
          <w:szCs w:val="32"/>
        </w:rPr>
      </w:pPr>
    </w:p>
    <w:p w:rsidR="00725A34" w:rsidRPr="004653BE" w:rsidRDefault="00725A34" w:rsidP="00725A34">
      <w:pPr>
        <w:spacing w:line="510" w:lineRule="exact"/>
        <w:jc w:val="center"/>
        <w:rPr>
          <w:rFonts w:ascii="黑体" w:eastAsia="黑体" w:hAnsi="宋体" w:cs="宋体"/>
          <w:kern w:val="0"/>
          <w:sz w:val="32"/>
          <w:szCs w:val="32"/>
        </w:rPr>
      </w:pPr>
      <w:r w:rsidRPr="004653BE">
        <w:rPr>
          <w:rFonts w:ascii="黑体" w:eastAsia="黑体" w:hAnsi="宋体" w:cs="宋体" w:hint="eastAsia"/>
          <w:kern w:val="0"/>
          <w:sz w:val="32"/>
          <w:szCs w:val="32"/>
        </w:rPr>
        <w:t>第六章  附  则</w:t>
      </w:r>
    </w:p>
    <w:p w:rsidR="00725A34" w:rsidRPr="004653BE" w:rsidRDefault="00725A34" w:rsidP="00725A34">
      <w:pPr>
        <w:spacing w:line="510" w:lineRule="exact"/>
        <w:jc w:val="center"/>
        <w:rPr>
          <w:rFonts w:ascii="黑体" w:eastAsia="黑体" w:hAnsi="宋体" w:cs="宋体"/>
          <w:kern w:val="0"/>
          <w:sz w:val="32"/>
          <w:szCs w:val="32"/>
        </w:rPr>
      </w:pPr>
    </w:p>
    <w:p w:rsidR="00725A34" w:rsidRPr="004653BE" w:rsidRDefault="00725A34" w:rsidP="00725A34">
      <w:pPr>
        <w:spacing w:line="510" w:lineRule="exact"/>
        <w:ind w:firstLineChars="200" w:firstLine="643"/>
        <w:rPr>
          <w:rFonts w:ascii="仿宋_GB2312" w:eastAsia="仿宋_GB2312" w:hAnsi="宋体" w:cs="宋体"/>
          <w:bCs/>
          <w:kern w:val="0"/>
          <w:sz w:val="32"/>
          <w:szCs w:val="32"/>
        </w:rPr>
      </w:pPr>
      <w:r w:rsidRPr="004653BE">
        <w:rPr>
          <w:rFonts w:ascii="仿宋_GB2312" w:eastAsia="仿宋_GB2312" w:hAnsi="宋体" w:cs="宋体" w:hint="eastAsia"/>
          <w:b/>
          <w:kern w:val="0"/>
          <w:sz w:val="32"/>
          <w:szCs w:val="32"/>
        </w:rPr>
        <w:t>第十三条</w:t>
      </w:r>
      <w:r w:rsidRPr="004653BE">
        <w:rPr>
          <w:rFonts w:ascii="仿宋_GB2312" w:eastAsia="仿宋_GB2312" w:hAnsi="宋体" w:cs="宋体" w:hint="eastAsia"/>
          <w:kern w:val="0"/>
          <w:sz w:val="32"/>
          <w:szCs w:val="32"/>
        </w:rPr>
        <w:t xml:space="preserve">  </w:t>
      </w:r>
      <w:r w:rsidRPr="004653BE">
        <w:rPr>
          <w:rFonts w:ascii="仿宋_GB2312" w:eastAsia="仿宋_GB2312" w:hAnsi="宋体" w:cs="宋体" w:hint="eastAsia"/>
          <w:bCs/>
          <w:kern w:val="0"/>
          <w:sz w:val="32"/>
          <w:szCs w:val="32"/>
        </w:rPr>
        <w:t>本细则自发布之日起施行，由研究生院负责解释。</w:t>
      </w:r>
    </w:p>
    <w:p w:rsidR="00725A34" w:rsidRPr="004653BE" w:rsidRDefault="00725A34" w:rsidP="00725A34">
      <w:pPr>
        <w:spacing w:line="510" w:lineRule="exact"/>
        <w:rPr>
          <w:rFonts w:ascii="仿宋_GB2312" w:eastAsia="仿宋_GB2312" w:hAnsi="宋体" w:cs="宋体"/>
          <w:bCs/>
          <w:kern w:val="0"/>
          <w:sz w:val="32"/>
          <w:szCs w:val="32"/>
        </w:rPr>
      </w:pPr>
    </w:p>
    <w:p w:rsidR="00725A34" w:rsidRPr="004653BE" w:rsidRDefault="00725A34" w:rsidP="00725A34">
      <w:pPr>
        <w:spacing w:line="510" w:lineRule="exact"/>
        <w:ind w:firstLineChars="200" w:firstLine="640"/>
        <w:rPr>
          <w:rFonts w:ascii="仿宋_GB2312" w:eastAsia="仿宋_GB2312" w:hAnsi="宋体" w:cs="宋体"/>
          <w:kern w:val="0"/>
          <w:sz w:val="32"/>
          <w:szCs w:val="32"/>
        </w:rPr>
      </w:pPr>
    </w:p>
    <w:p w:rsidR="00725A34" w:rsidRPr="004653BE" w:rsidRDefault="00725A34" w:rsidP="00725A34">
      <w:pPr>
        <w:spacing w:line="510" w:lineRule="exact"/>
        <w:jc w:val="right"/>
        <w:rPr>
          <w:rFonts w:ascii="仿宋_GB2312" w:eastAsia="仿宋_GB2312" w:hAnsi="宋体" w:cs="宋体"/>
          <w:kern w:val="0"/>
          <w:sz w:val="32"/>
          <w:szCs w:val="32"/>
        </w:rPr>
      </w:pPr>
      <w:r w:rsidRPr="004653BE">
        <w:rPr>
          <w:rFonts w:ascii="仿宋_GB2312" w:eastAsia="仿宋_GB2312" w:hAnsi="宋体" w:cs="宋体" w:hint="eastAsia"/>
          <w:kern w:val="0"/>
          <w:sz w:val="32"/>
          <w:szCs w:val="32"/>
        </w:rPr>
        <w:t>北京语言大学研究生院</w:t>
      </w:r>
    </w:p>
    <w:p w:rsidR="00725A34" w:rsidRPr="00D11BBA" w:rsidRDefault="00725A34" w:rsidP="00725A34">
      <w:pPr>
        <w:ind w:firstLineChars="200" w:firstLine="640"/>
        <w:jc w:val="right"/>
        <w:rPr>
          <w:rFonts w:ascii="仿宋_GB2312" w:eastAsia="仿宋_GB2312"/>
          <w:sz w:val="32"/>
          <w:szCs w:val="32"/>
        </w:rPr>
      </w:pPr>
      <w:r w:rsidRPr="004653BE">
        <w:rPr>
          <w:rFonts w:ascii="仿宋_GB2312" w:eastAsia="仿宋_GB2312" w:hint="eastAsia"/>
          <w:sz w:val="32"/>
          <w:szCs w:val="32"/>
        </w:rPr>
        <w:t>二〇一七年</w:t>
      </w:r>
      <w:r>
        <w:rPr>
          <w:rFonts w:ascii="仿宋_GB2312" w:eastAsia="仿宋_GB2312" w:hint="eastAsia"/>
          <w:sz w:val="32"/>
          <w:szCs w:val="32"/>
        </w:rPr>
        <w:t>十</w:t>
      </w:r>
      <w:r w:rsidRPr="004653BE">
        <w:rPr>
          <w:rFonts w:ascii="仿宋_GB2312" w:eastAsia="仿宋_GB2312" w:hint="eastAsia"/>
          <w:sz w:val="32"/>
          <w:szCs w:val="32"/>
        </w:rPr>
        <w:t>月</w:t>
      </w:r>
    </w:p>
    <w:p w:rsidR="00D97E93" w:rsidRPr="00725A34" w:rsidRDefault="00725A34"/>
    <w:sectPr w:rsidR="00D97E93" w:rsidRPr="00725A34" w:rsidSect="00444146">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A4" w:rsidRDefault="00725A34">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6</w:t>
    </w:r>
    <w:r>
      <w:rPr>
        <w:b/>
        <w:sz w:val="24"/>
        <w:szCs w:val="24"/>
      </w:rPr>
      <w:fldChar w:fldCharType="end"/>
    </w:r>
  </w:p>
  <w:p w:rsidR="00F72FA4" w:rsidRDefault="00725A3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34"/>
    <w:rsid w:val="001238AC"/>
    <w:rsid w:val="00725A34"/>
    <w:rsid w:val="00DF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5A34"/>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725A34"/>
    <w:rPr>
      <w:rFonts w:ascii="Calibri" w:eastAsia="宋体" w:hAnsi="Calibri" w:cs="Times New Roman"/>
      <w:kern w:val="0"/>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5A34"/>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725A34"/>
    <w:rPr>
      <w:rFonts w:ascii="Calibri" w:eastAsia="宋体" w:hAnsi="Calibri"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洪潇潇</dc:creator>
  <cp:lastModifiedBy>洪潇潇</cp:lastModifiedBy>
  <cp:revision>1</cp:revision>
  <dcterms:created xsi:type="dcterms:W3CDTF">2017-10-20T08:12:00Z</dcterms:created>
  <dcterms:modified xsi:type="dcterms:W3CDTF">2017-10-20T08:13:00Z</dcterms:modified>
</cp:coreProperties>
</file>