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80" w:lineRule="auto"/>
        <w:jc w:val="center"/>
        <w:rPr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>北京语言大学文学院、中华文化研究院</w:t>
      </w:r>
      <w:r>
        <w:rPr>
          <w:rFonts w:ascii="Calibri" w:hAnsi="Calibri" w:eastAsia="宋体" w:cs="Calibri"/>
          <w:b/>
          <w:sz w:val="28"/>
          <w:szCs w:val="28"/>
          <w:lang w:bidi="ar"/>
        </w:rPr>
        <w:t>2</w:t>
      </w:r>
      <w:r>
        <w:rPr>
          <w:rFonts w:ascii="Calibri" w:hAnsi="Calibri" w:eastAsia="宋体" w:cs="Times New Roman"/>
          <w:b/>
          <w:sz w:val="28"/>
          <w:szCs w:val="28"/>
          <w:lang w:bidi="ar"/>
        </w:rPr>
        <w:t>022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年全国优秀大学生夏令营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入营名单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公示</w:t>
      </w:r>
    </w:p>
    <w:p>
      <w:pPr>
        <w:spacing w:line="360" w:lineRule="auto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北京语言大学文学院、中华文化研究院计划于7月15日-17日举办2022年“全国优秀大学生夏令营”活动，自活动通知发布以来，陆续收到了全国不同高校优秀学子的踊跃报名。北京语言大学文学院、中华文化研究院根据申请人提交的材料进行了综合评审，审核申请人的外语水平、在校学业成绩排名、获奖情况、本人陈述及其他支撑材料，从中选出优秀者进入夏令营。现将入</w:t>
      </w:r>
      <w:r>
        <w:rPr>
          <w:rFonts w:hint="eastAsia" w:ascii="宋体" w:hAnsi="宋体" w:eastAsia="宋体"/>
          <w:sz w:val="24"/>
          <w:lang w:eastAsia="zh-CN"/>
        </w:rPr>
        <w:t>营</w:t>
      </w:r>
      <w:r>
        <w:rPr>
          <w:rFonts w:hint="eastAsia" w:ascii="宋体" w:hAnsi="宋体" w:eastAsia="宋体"/>
          <w:sz w:val="24"/>
        </w:rPr>
        <w:t>名单公布如下（同一专业内按姓氏音序排名）：</w:t>
      </w:r>
    </w:p>
    <w:p>
      <w:pPr>
        <w:spacing w:line="360" w:lineRule="auto"/>
        <w:ind w:firstLine="420"/>
      </w:pPr>
    </w:p>
    <w:tbl>
      <w:tblPr>
        <w:tblStyle w:val="6"/>
        <w:tblW w:w="7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320"/>
        <w:gridCol w:w="2860"/>
      </w:tblGrid>
      <w:tr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本科学校</w:t>
            </w:r>
          </w:p>
        </w:tc>
        <w:tc>
          <w:tcPr>
            <w:tcW w:w="2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夏令营录取专业</w:t>
            </w:r>
          </w:p>
        </w:tc>
      </w:tr>
      <w:tr>
        <w:trPr>
          <w:trHeight w:val="300" w:hRule="atLeast"/>
          <w:jc w:val="center"/>
        </w:trPr>
        <w:tc>
          <w:tcPr>
            <w:tcW w:w="7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文艺学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杜睿瑶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劳雨琪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林森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卢宇君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马朵朵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汪怡君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王彦力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  <w:bookmarkStart w:id="0" w:name="_GoBack"/>
            <w:bookmarkEnd w:id="0"/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邢茗越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朱永康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</w:t>
            </w:r>
          </w:p>
        </w:tc>
      </w:tr>
      <w:tr>
        <w:trPr>
          <w:trHeight w:val="300" w:hRule="atLeast"/>
          <w:jc w:val="center"/>
        </w:trPr>
        <w:tc>
          <w:tcPr>
            <w:tcW w:w="7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曹东亚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陈秋慧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陈扬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段婧玮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高嘉悦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高琳晗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龚佳怡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郭一洁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黄曦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林心怡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尚宛蓉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苏畅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汉语言文字学（直博）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谭芷淇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北京师范大学（珠海）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唐佳地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王豫宁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吴雨轩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仵迪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肖清三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谢依晨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邢璐璐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徐若荑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徐元雪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闫静静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叶小丫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于岳秀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张笑晗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张业鑫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张译木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</w:t>
            </w:r>
          </w:p>
        </w:tc>
      </w:tr>
      <w:tr>
        <w:trPr>
          <w:trHeight w:val="300" w:hRule="atLeast"/>
          <w:jc w:val="center"/>
        </w:trPr>
        <w:tc>
          <w:tcPr>
            <w:tcW w:w="73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中国古典文献学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刘逸淼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南品巧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单佳慧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王新美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武方艺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86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许博凡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</w:t>
            </w:r>
          </w:p>
        </w:tc>
      </w:tr>
      <w:tr>
        <w:trPr>
          <w:trHeight w:val="300" w:hRule="atLeast"/>
          <w:jc w:val="center"/>
        </w:trPr>
        <w:tc>
          <w:tcPr>
            <w:tcW w:w="7340" w:type="dxa"/>
            <w:gridSpan w:val="4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陈桑闲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段芝柔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方艺融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高策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胡玉飞</w:t>
            </w:r>
          </w:p>
        </w:tc>
        <w:tc>
          <w:tcPr>
            <w:tcW w:w="2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2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黄希希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黄宇涛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黄志宇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李婉琦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李育名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刘赛祎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刘书含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梅子含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潘子晴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祁涵微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孙佳欢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孙雨欣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魏笑妍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魏昕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吴宇祯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熊钦晖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中国古代文学（直博）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徐方雯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许佳琳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严琪琪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杨柳鸣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杨柳青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叶紫娟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于子涵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张筱茜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张懿菲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诸葛涵扬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</w:tr>
      <w:tr>
        <w:trPr>
          <w:trHeight w:val="300" w:hRule="atLeast"/>
          <w:jc w:val="center"/>
        </w:trPr>
        <w:tc>
          <w:tcPr>
            <w:tcW w:w="73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陈丹阳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陈恩迪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陈玉喆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凤靓雯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付一凡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盖甜雨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胡子秋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霍子忆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阚宝晓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李茹欣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李晓鹭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刘柳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刘依婷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罗雪婷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彭妍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钱奕琳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钱紫玥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商展雄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帅沁彤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宋懿霏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王诗蕾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吴思怡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武紫宣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颜丹敏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游梓昂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曾恬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张博阳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张鸣朝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张泽英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张紫涵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赵倩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</w:t>
            </w:r>
          </w:p>
        </w:tc>
      </w:tr>
      <w:tr>
        <w:trPr>
          <w:trHeight w:val="300" w:hRule="atLeast"/>
          <w:jc w:val="center"/>
        </w:trPr>
        <w:tc>
          <w:tcPr>
            <w:tcW w:w="73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白一祎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高波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过琳菲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黄敬哲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姜泽坤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蒋姗廷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焦晨阳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金语倾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李若楠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李晓瑜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林诗云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宋雨亭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孙百慧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孙宁馨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谭雅齐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王史源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王玥潼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魏小龙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熊艺苏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杨毓雯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叶龄颖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臧亚男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郑媛方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朱思颖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</w:p>
        </w:tc>
      </w:tr>
      <w:tr>
        <w:trPr>
          <w:trHeight w:val="300" w:hRule="atLeast"/>
          <w:jc w:val="center"/>
        </w:trPr>
        <w:tc>
          <w:tcPr>
            <w:tcW w:w="73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中国史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陈华山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中国史</w:t>
            </w:r>
          </w:p>
        </w:tc>
      </w:tr>
      <w:tr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吴德方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中国史</w:t>
            </w: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spacing w:line="360" w:lineRule="auto"/>
        <w:ind w:firstLine="420"/>
        <w:rPr>
          <w:rFonts w:ascii="宋体" w:hAnsi="宋体" w:eastAsia="宋体"/>
          <w:sz w:val="24"/>
        </w:rPr>
      </w:pPr>
    </w:p>
    <w:p>
      <w:pPr>
        <w:spacing w:line="360" w:lineRule="auto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附：</w:t>
      </w:r>
      <w:r>
        <w:rPr>
          <w:rFonts w:hint="eastAsia" w:ascii="宋体" w:hAnsi="宋体" w:eastAsia="宋体" w:cs="宋体"/>
          <w:sz w:val="24"/>
          <w:lang w:bidi="ar"/>
        </w:rPr>
        <w:t>文学院、中华文化研究院</w:t>
      </w:r>
      <w:r>
        <w:rPr>
          <w:rFonts w:ascii="宋体" w:hAnsi="宋体" w:eastAsia="宋体" w:cs="Calibri"/>
          <w:sz w:val="24"/>
          <w:lang w:bidi="ar"/>
        </w:rPr>
        <w:t>2</w:t>
      </w:r>
      <w:r>
        <w:rPr>
          <w:rFonts w:ascii="宋体" w:hAnsi="宋体" w:eastAsia="宋体" w:cs="Times New Roman"/>
          <w:sz w:val="24"/>
          <w:lang w:bidi="ar"/>
        </w:rPr>
        <w:t>022</w:t>
      </w:r>
      <w:r>
        <w:rPr>
          <w:rFonts w:hint="eastAsia" w:ascii="宋体" w:hAnsi="宋体" w:eastAsia="宋体" w:cs="宋体"/>
          <w:sz w:val="24"/>
          <w:lang w:bidi="ar"/>
        </w:rPr>
        <w:t>年全国优秀大学生夏令营日程</w:t>
      </w:r>
    </w:p>
    <w:tbl>
      <w:tblPr>
        <w:tblStyle w:val="6"/>
        <w:tblW w:w="7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0"/>
        <w:gridCol w:w="1760"/>
        <w:gridCol w:w="3320"/>
      </w:tblGrid>
      <w:tr>
        <w:trPr>
          <w:trHeight w:val="40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上午/下午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时段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内容</w:t>
            </w:r>
          </w:p>
        </w:tc>
      </w:tr>
      <w:tr>
        <w:trPr>
          <w:trHeight w:val="40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7.15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14:00-14:30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开营式</w:t>
            </w:r>
          </w:p>
        </w:tc>
      </w:tr>
      <w:tr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14:45-15:45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讲座一</w:t>
            </w:r>
          </w:p>
        </w:tc>
      </w:tr>
      <w:tr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16:00-17:00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讲座二</w:t>
            </w:r>
          </w:p>
        </w:tc>
      </w:tr>
      <w:tr>
        <w:trPr>
          <w:trHeight w:val="40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7.16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9:00-9:30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各专业情况与师资介绍</w:t>
            </w:r>
          </w:p>
        </w:tc>
      </w:tr>
      <w:tr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9:45-10:45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专业学术讲座一</w:t>
            </w:r>
          </w:p>
        </w:tc>
      </w:tr>
      <w:tr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10:50-11:50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专业学术讲座二</w:t>
            </w:r>
          </w:p>
        </w:tc>
      </w:tr>
      <w:tr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14:30-17:00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研究生经验分享、专业小组讨论</w:t>
            </w:r>
          </w:p>
        </w:tc>
      </w:tr>
      <w:tr>
        <w:trPr>
          <w:trHeight w:val="40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7.17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8:30-12:00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面试考核</w:t>
            </w:r>
          </w:p>
        </w:tc>
      </w:tr>
      <w:tr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14:00-16:00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CBAD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面试考核</w:t>
            </w:r>
          </w:p>
        </w:tc>
      </w:tr>
      <w:tr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16:30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闭营式</w:t>
            </w:r>
          </w:p>
        </w:tc>
      </w:tr>
    </w:tbl>
    <w:p>
      <w:pPr>
        <w:spacing w:line="360" w:lineRule="auto"/>
        <w:ind w:firstLine="420"/>
      </w:pPr>
    </w:p>
    <w:p>
      <w:pPr>
        <w:spacing w:line="360" w:lineRule="auto"/>
        <w:ind w:firstLine="420"/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相关通知及注意事项，请关注北京语言大学研究生院官网（http://yjsy.blcu.edu.cn/）和北京语言大学文学院官网（http://wenxueyuan.blcu.edu.cn/）后续通知，也可以关注北京语言大学文学院官方微信号“北语文学院”后续推送信息。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2B416E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</w:rPr>
        <w:t xml:space="preserve">    入营确认将通过邮件完成，请关注个人邮箱</w:t>
      </w:r>
      <w:r>
        <w:rPr>
          <w:rFonts w:hint="eastAsia" w:ascii="Microsoft YaHei UI" w:hAnsi="Microsoft YaHei UI" w:eastAsia="Microsoft YaHei UI"/>
          <w:color w:val="494949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2B416E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/>
        <w:jc w:val="right"/>
        <w:rPr>
          <w:rFonts w:hint="eastAsia" w:ascii="Microsoft YaHei UI" w:hAnsi="Microsoft YaHei UI" w:eastAsia="Microsoft YaHei UI"/>
          <w:color w:val="2B416E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494949"/>
          <w:sz w:val="21"/>
          <w:szCs w:val="21"/>
        </w:rPr>
        <w:t>北京语言大学文学院</w:t>
      </w:r>
    </w:p>
    <w:p>
      <w:pPr>
        <w:pStyle w:val="4"/>
        <w:shd w:val="clear" w:color="auto" w:fill="FFFFFF"/>
        <w:spacing w:before="0" w:beforeAutospacing="0" w:after="0" w:afterAutospacing="0"/>
        <w:jc w:val="right"/>
        <w:rPr>
          <w:rFonts w:hint="eastAsia" w:ascii="Microsoft YaHei UI" w:hAnsi="Microsoft YaHei UI" w:eastAsia="Microsoft YaHei UI"/>
          <w:color w:val="2B416E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494949"/>
          <w:sz w:val="21"/>
          <w:szCs w:val="21"/>
        </w:rPr>
        <w:t>2022年7月</w:t>
      </w:r>
    </w:p>
    <w:p>
      <w:pPr>
        <w:spacing w:line="360" w:lineRule="auto"/>
        <w:ind w:firstLine="420"/>
        <w:rPr>
          <w:rFonts w:asciiTheme="minorEastAsia" w:hAnsiTheme="minorEastAsia"/>
          <w:sz w:val="24"/>
        </w:rPr>
      </w:pPr>
    </w:p>
    <w:p>
      <w:pPr>
        <w:spacing w:line="360" w:lineRule="auto"/>
        <w:ind w:firstLine="420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苹方-简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Times-Roman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圆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oppan Bunkyu Gothic">
    <w:panose1 w:val="020B0600000000000000"/>
    <w:charset w:val="80"/>
    <w:family w:val="auto"/>
    <w:pitch w:val="default"/>
    <w:sig w:usb0="000002D7" w:usb1="2AC71C11" w:usb2="00000012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NewRoman">
    <w:altName w:val="苹方-简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Verdana">
    <w:panose1 w:val="020B08040305040B0204"/>
    <w:charset w:val="00"/>
    <w:family w:val="swiss"/>
    <w:pitch w:val="default"/>
    <w:sig w:usb0="A10006FF" w:usb1="4000205B" w:usb2="00000010" w:usb3="00000000" w:csb0="2000019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Myriad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nell Roundhand">
    <w:panose1 w:val="02000603080000090004"/>
    <w:charset w:val="00"/>
    <w:family w:val="auto"/>
    <w:pitch w:val="default"/>
    <w:sig w:usb0="80000027" w:usb1="00000000" w:usb2="00000000" w:usb3="00000000" w:csb0="20000111" w:csb1="41000000"/>
  </w:font>
  <w:font w:name="Sukhumvit Set">
    <w:panose1 w:val="02000506000000020004"/>
    <w:charset w:val="00"/>
    <w:family w:val="auto"/>
    <w:pitch w:val="default"/>
    <w:sig w:usb0="8100002F" w:usb1="5000004A" w:usb2="00000000" w:usb3="00000000" w:csb0="20010003" w:csb1="00000000"/>
  </w:font>
  <w:font w:name="Superclarendon">
    <w:panose1 w:val="02060605060000020003"/>
    <w:charset w:val="00"/>
    <w:family w:val="auto"/>
    <w:pitch w:val="default"/>
    <w:sig w:usb0="A00000EF" w:usb1="5000205A" w:usb2="00000000" w:usb3="00000000" w:csb0="20000183" w:csb1="00000000"/>
  </w:font>
  <w:font w:name="Symbol">
    <w:altName w:val="Kingsoft Sign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mil MN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Tamil Sangam MN">
    <w:panose1 w:val="02000400000000000000"/>
    <w:charset w:val="00"/>
    <w:family w:val="auto"/>
    <w:pitch w:val="default"/>
    <w:sig w:usb0="80100003" w:usb1="00000000" w:usb2="00000000" w:usb3="00000000" w:csb0="00000001" w:csb1="00000000"/>
  </w:font>
  <w:font w:name="Telugu MN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elugu Sangam MN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圆体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娃娃体-繁">
    <w:panose1 w:val="040B0500000000000000"/>
    <w:charset w:val="88"/>
    <w:family w:val="auto"/>
    <w:pitch w:val="default"/>
    <w:sig w:usb0="A00000FF" w:usb1="5889787B" w:usb2="00000016" w:usb3="00000000" w:csb0="00100003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sukushi B Round Gothic">
    <w:panose1 w:val="02020400000000000000"/>
    <w:charset w:val="80"/>
    <w:family w:val="auto"/>
    <w:pitch w:val="default"/>
    <w:sig w:usb0="800002CF" w:usb1="68C7FCFC" w:usb2="00000012" w:usb3="00000000" w:csb0="00020005" w:csb1="00000000"/>
  </w:font>
  <w:font w:name="Tsukushi A Round Gothic">
    <w:panose1 w:val="02020400000000000000"/>
    <w:charset w:val="80"/>
    <w:family w:val="auto"/>
    <w:pitch w:val="default"/>
    <w:sig w:usb0="800002CF" w:usb1="68C7FCFC" w:usb2="00000012" w:usb3="00000000" w:csb0="00020005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oppan Bunkyu Mincho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Toppan Bunkyu Midashi Mincho">
    <w:panose1 w:val="02020900000000000000"/>
    <w:charset w:val="80"/>
    <w:family w:val="auto"/>
    <w:pitch w:val="default"/>
    <w:sig w:usb0="00000003" w:usb1="2AC71C10" w:usb2="00000012" w:usb3="00000000" w:csb0="20020005" w:csb1="00000000"/>
  </w:font>
  <w:font w:name="Toppan Bunkyu Midashi Gothic">
    <w:panose1 w:val="020B0900000000000000"/>
    <w:charset w:val="80"/>
    <w:family w:val="auto"/>
    <w:pitch w:val="default"/>
    <w:sig w:usb0="00000003" w:usb1="2AC71C10" w:usb2="00000012" w:usb3="00000000" w:csb0="20020005" w:csb1="00000000"/>
  </w:font>
  <w:font w:name="KTJ+ZJXGAV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JXGAU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36-1999645340+ZJXGAZ-2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翩翩体-繁">
    <w:panose1 w:val="03000300000000000000"/>
    <w:charset w:val="86"/>
    <w:family w:val="auto"/>
    <w:pitch w:val="default"/>
    <w:sig w:usb0="A00002FF" w:usb1="7ACF7CFB" w:usb2="00000016" w:usb3="00000000" w:csb0="00040001" w:csb1="00000000"/>
  </w:font>
  <w:font w:name="苹方-港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苹方-繁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蘋果儷細宋">
    <w:panose1 w:val="00000000000000000000"/>
    <w:charset w:val="88"/>
    <w:family w:val="auto"/>
    <w:pitch w:val="default"/>
    <w:sig w:usb0="800000E3" w:usb1="30C97878" w:usb2="00000016" w:usb3="00000000" w:csb0="00100000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行楷-繁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变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隶变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雅痞-简">
    <w:panose1 w:val="020F0603040207020204"/>
    <w:charset w:val="86"/>
    <w:family w:val="auto"/>
    <w:pitch w:val="default"/>
    <w:sig w:usb0="A00002FF" w:usb1="7ACF7CFB" w:usb2="0000001E" w:usb3="00000000" w:csb0="00040001" w:csb1="00000000"/>
  </w:font>
  <w:font w:name="雅痞-繁">
    <w:panose1 w:val="020F0603040207020204"/>
    <w:charset w:val="86"/>
    <w:family w:val="auto"/>
    <w:pitch w:val="default"/>
    <w:sig w:usb0="A00002FF" w:usb1="7ACFFCFB" w:usb2="0000001E" w:usb3="00000000" w:csb0="20140197" w:csb1="00000000"/>
  </w:font>
  <w:font w:name="魏碑-简">
    <w:panose1 w:val="03000800000000000000"/>
    <w:charset w:val="86"/>
    <w:family w:val="auto"/>
    <w:pitch w:val="default"/>
    <w:sig w:usb0="A00002FF" w:usb1="78CFFCFB" w:usb2="00080016" w:usb3="00000000" w:csb0="20060187" w:csb1="00000000"/>
  </w:font>
  <w:font w:name="魏碑-繁">
    <w:panose1 w:val="03000800000000000000"/>
    <w:charset w:val="88"/>
    <w:family w:val="auto"/>
    <w:pitch w:val="default"/>
    <w:sig w:usb0="A00002FF" w:usb1="78CFFDFB" w:usb2="00000016" w:usb3="00000000" w:csb0="20120187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黑体-繁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Bodoni Ornaments">
    <w:panose1 w:val="00000400000000000000"/>
    <w:charset w:val="00"/>
    <w:family w:val="auto"/>
    <w:pitch w:val="default"/>
    <w:sig w:usb0="80000083" w:usb1="08000048" w:usb2="14000000" w:usb3="00000000" w:csb0="0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手札体-简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 Regular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最近使用字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Regular">
    <w:panose1 w:val="020F0702030404030204"/>
    <w:charset w:val="00"/>
    <w:family w:val="auto"/>
    <w:pitch w:val="default"/>
    <w:sig w:usb0="E10002FF" w:usb1="4000ACFF" w:usb2="00000009" w:usb3="00000000" w:csb0="2000019F" w:csb1="00000000"/>
  </w:font>
  <w:font w:name="主题字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Times New Roman Bo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B5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TJ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venir Next Condensed">
    <w:panose1 w:val="020B0806020202020204"/>
    <w:charset w:val="00"/>
    <w:family w:val="auto"/>
    <w:pitch w:val="default"/>
    <w:sig w:usb0="8000002F" w:usb1="5000204A" w:usb2="00000000" w:usb3="00000000" w:csb0="0000009B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imes New Roman Italic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KTJ0+ZHHHx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+ZHHHx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手札体-繁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font-weight : 400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翩翩体-简">
    <w:panose1 w:val="03000300000000000000"/>
    <w:charset w:val="86"/>
    <w:family w:val="auto"/>
    <w:pitch w:val="default"/>
    <w:sig w:usb0="A00002FF" w:usb1="7ACF7CFB" w:usb2="00000016" w:usb3="00000000" w:csb0="00040001" w:csb1="00000000"/>
  </w:font>
  <w:font w:name="华光中楷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Confetti">
    <w:altName w:val="苹方-简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702030404030204"/>
    <w:charset w:val="86"/>
    <w:family w:val="swiss"/>
    <w:pitch w:val="default"/>
    <w:sig w:usb0="E10002FF" w:usb1="4000ACFF" w:usb2="00000009" w:usb3="00000000" w:csb0="2000019F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ZS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SJ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Xingkai SC Light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Xingka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EU-BZ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08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Bold">
    <w:panose1 w:val="020F0702030404030204"/>
    <w:charset w:val="00"/>
    <w:family w:val="auto"/>
    <w:pitch w:val="default"/>
    <w:sig w:usb0="E10002FF" w:usb1="4000ACFF" w:usb2="00000009" w:usb3="00000000" w:csb0="2000019F" w:csb1="00000000"/>
  </w:font>
  <w:font w:name="KTJ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0-1636834987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E-BZ+ZHbBTu-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+ZHbBTu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1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+ZKeK7v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KeK7v-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IFAtP-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+ZIFAtP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TJ0+ZIFAtP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4+SimSu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+CAJSymbol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5+CAJ FNT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5+ZINHW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+ZINHW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+ZINHW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KQIU6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TJ0+ZGYBL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GYBL4-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+ZKcFu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 Tarikh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方正黑体_G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姚体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行楷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MacDictSTHei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crosoft YaHei UI">
    <w:altName w:val="苹方-简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Script">
    <w:altName w:val="苹方-简"/>
    <w:panose1 w:val="030B0504020000000003"/>
    <w:charset w:val="00"/>
    <w:family w:val="auto"/>
    <w:pitch w:val="default"/>
    <w:sig w:usb0="00000000" w:usb1="00000000" w:usb2="00000000" w:usb3="00000000" w:csb0="0000009F" w:csb1="00000000"/>
  </w:font>
  <w:font w:name="NumberOnly">
    <w:altName w:val="苹方-简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TimesNewRomanPSMT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Y32+ZDfChM-32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HeitiStd-Regular">
    <w:altName w:val="苹方-简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Advp497e3">
    <w:altName w:val="苹方-简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AdvP497E2">
    <w:altName w:val="苹方-简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DY89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5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8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Song-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7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Rope-Sequence-Number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anum Myeongjo">
    <w:panose1 w:val="02020603020101020101"/>
    <w:charset w:val="81"/>
    <w:family w:val="auto"/>
    <w:pitch w:val="default"/>
    <w:sig w:usb0="800002A7" w:usb1="01D7FCFB" w:usb2="00000010" w:usb3="00000000" w:csb0="00080001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rush Script MT">
    <w:panose1 w:val="03060802040406070304"/>
    <w:charset w:val="86"/>
    <w:family w:val="auto"/>
    <w:pitch w:val="default"/>
    <w:sig w:usb0="00000000" w:usb1="00000000" w:usb2="00000000" w:usb3="00000000" w:csb0="0025003A" w:csb1="002F0000"/>
  </w:font>
  <w:font w:name="SimSong Regular">
    <w:altName w:val="冬青黑体简体中文"/>
    <w:panose1 w:val="02020300000000000000"/>
    <w:charset w:val="86"/>
    <w:family w:val="auto"/>
    <w:pitch w:val="default"/>
    <w:sig w:usb0="00000000" w:usb1="00000000" w:usb2="00000016" w:usb3="00000000" w:csb0="0004000D" w:csb1="00000000"/>
  </w:font>
  <w:font w:name="DY10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F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1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F3956"/>
    <w:rsid w:val="5BEDEAD5"/>
    <w:rsid w:val="5BF79EF9"/>
    <w:rsid w:val="D9FB6865"/>
    <w:rsid w:val="EE8FE8D0"/>
    <w:rsid w:val="F7FDB023"/>
    <w:rsid w:val="FD7E0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603</Words>
  <Characters>3443</Characters>
  <Lines>28</Lines>
  <Paragraphs>8</Paragraphs>
  <ScaleCrop>false</ScaleCrop>
  <LinksUpToDate>false</LinksUpToDate>
  <CharactersWithSpaces>4038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2022-07-09T18:09:00Z</dcterms:created>
  <dc:creator>Hanne</dc:creator>
  <cp:lastModifiedBy>lee</cp:lastModifiedBy>
  <dcterms:modified xsi:type="dcterms:W3CDTF">2022-07-10T14:41:55Z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497E2E8835E04AF5A87F0602DFD9806B</vt:lpwstr>
  </property>
</Properties>
</file>