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3818" w:rsidRDefault="002652E8">
      <w:pPr>
        <w:jc w:val="center"/>
        <w:rPr>
          <w:rFonts w:ascii="方正小标宋简体" w:eastAsia="方正小标宋简体"/>
          <w:sz w:val="30"/>
          <w:szCs w:val="30"/>
        </w:rPr>
      </w:pPr>
      <w:r>
        <w:rPr>
          <w:rFonts w:ascii="方正小标宋简体" w:eastAsia="方正小标宋简体" w:hint="eastAsia"/>
          <w:sz w:val="30"/>
          <w:szCs w:val="30"/>
        </w:rPr>
        <w:t>北京语言大学</w:t>
      </w:r>
    </w:p>
    <w:p w:rsidR="00193818" w:rsidRDefault="002652E8">
      <w:pPr>
        <w:jc w:val="center"/>
        <w:rPr>
          <w:rFonts w:ascii="方正小标宋简体" w:eastAsia="方正小标宋简体"/>
          <w:sz w:val="30"/>
          <w:szCs w:val="30"/>
        </w:rPr>
      </w:pPr>
      <w:r>
        <w:rPr>
          <w:rFonts w:ascii="方正小标宋简体" w:eastAsia="方正小标宋简体" w:hint="eastAsia"/>
          <w:sz w:val="30"/>
          <w:szCs w:val="30"/>
        </w:rPr>
        <w:t>2024</w:t>
      </w:r>
      <w:r>
        <w:rPr>
          <w:rFonts w:ascii="方正小标宋简体" w:eastAsia="方正小标宋简体" w:hint="eastAsia"/>
          <w:sz w:val="30"/>
          <w:szCs w:val="30"/>
        </w:rPr>
        <w:t>年全国优秀大学生语言病理学夏令营</w:t>
      </w:r>
    </w:p>
    <w:p w:rsidR="00193818" w:rsidRDefault="002652E8">
      <w:pPr>
        <w:jc w:val="center"/>
        <w:rPr>
          <w:rFonts w:ascii="方正小标宋简体" w:eastAsia="方正小标宋简体"/>
          <w:sz w:val="30"/>
          <w:szCs w:val="30"/>
        </w:rPr>
      </w:pPr>
      <w:r>
        <w:rPr>
          <w:rFonts w:ascii="方正小标宋简体" w:eastAsia="方正小标宋简体" w:hint="eastAsia"/>
          <w:sz w:val="30"/>
          <w:szCs w:val="30"/>
        </w:rPr>
        <w:t>招生章程</w:t>
      </w:r>
    </w:p>
    <w:p w:rsidR="00193818" w:rsidRDefault="00193818"/>
    <w:p w:rsidR="00193818" w:rsidRDefault="002652E8">
      <w:pPr>
        <w:ind w:firstLineChars="200" w:firstLine="480"/>
        <w:rPr>
          <w:rFonts w:ascii="仿宋_GB2312" w:eastAsia="仿宋_GB2312"/>
          <w:sz w:val="24"/>
        </w:rPr>
      </w:pPr>
      <w:r>
        <w:rPr>
          <w:rFonts w:ascii="仿宋_GB2312" w:eastAsia="仿宋_GB2312" w:hint="eastAsia"/>
          <w:sz w:val="24"/>
        </w:rPr>
        <w:t>北京</w:t>
      </w:r>
      <w:r>
        <w:rPr>
          <w:rFonts w:ascii="仿宋_GB2312" w:eastAsia="仿宋_GB2312"/>
          <w:sz w:val="24"/>
        </w:rPr>
        <w:t>语言大学语言康复学院计划于</w:t>
      </w:r>
      <w:r>
        <w:rPr>
          <w:rFonts w:ascii="仿宋_GB2312" w:eastAsia="仿宋_GB2312" w:hint="eastAsia"/>
          <w:sz w:val="24"/>
        </w:rPr>
        <w:t>2024</w:t>
      </w:r>
      <w:r>
        <w:rPr>
          <w:rFonts w:ascii="仿宋_GB2312" w:eastAsia="仿宋_GB2312" w:hint="eastAsia"/>
          <w:sz w:val="24"/>
        </w:rPr>
        <w:t>年</w:t>
      </w:r>
      <w:r>
        <w:rPr>
          <w:rFonts w:ascii="仿宋_GB2312" w:eastAsia="仿宋_GB2312" w:hint="eastAsia"/>
          <w:sz w:val="24"/>
        </w:rPr>
        <w:t>7</w:t>
      </w:r>
      <w:r>
        <w:rPr>
          <w:rFonts w:ascii="仿宋_GB2312" w:eastAsia="仿宋_GB2312" w:hint="eastAsia"/>
          <w:sz w:val="24"/>
        </w:rPr>
        <w:t>月</w:t>
      </w:r>
      <w:r>
        <w:rPr>
          <w:rFonts w:ascii="仿宋_GB2312" w:eastAsia="仿宋_GB2312" w:hint="eastAsia"/>
          <w:sz w:val="24"/>
        </w:rPr>
        <w:t>1</w:t>
      </w:r>
      <w:r>
        <w:rPr>
          <w:rFonts w:ascii="仿宋_GB2312" w:eastAsia="仿宋_GB2312" w:hint="eastAsia"/>
          <w:sz w:val="24"/>
        </w:rPr>
        <w:t>2</w:t>
      </w:r>
      <w:r>
        <w:rPr>
          <w:rFonts w:ascii="仿宋_GB2312" w:eastAsia="仿宋_GB2312" w:hint="eastAsia"/>
          <w:sz w:val="24"/>
        </w:rPr>
        <w:t>-15</w:t>
      </w:r>
      <w:r>
        <w:rPr>
          <w:rFonts w:ascii="仿宋_GB2312" w:eastAsia="仿宋_GB2312" w:hint="eastAsia"/>
          <w:sz w:val="24"/>
        </w:rPr>
        <w:t>日举办“</w:t>
      </w:r>
      <w:r>
        <w:rPr>
          <w:rFonts w:ascii="仿宋_GB2312" w:eastAsia="仿宋_GB2312" w:hint="eastAsia"/>
          <w:sz w:val="24"/>
        </w:rPr>
        <w:t>2024</w:t>
      </w:r>
      <w:r>
        <w:rPr>
          <w:rFonts w:ascii="仿宋_GB2312" w:eastAsia="仿宋_GB2312" w:hint="eastAsia"/>
          <w:sz w:val="24"/>
        </w:rPr>
        <w:t>年全国优秀大学生夏令营活动”，</w:t>
      </w:r>
      <w:r>
        <w:rPr>
          <w:rFonts w:ascii="仿宋_GB2312" w:eastAsia="仿宋_GB2312"/>
          <w:sz w:val="24"/>
        </w:rPr>
        <w:t>旨在</w:t>
      </w:r>
      <w:r>
        <w:rPr>
          <w:rFonts w:ascii="仿宋_GB2312" w:eastAsia="仿宋_GB2312" w:hint="eastAsia"/>
          <w:sz w:val="24"/>
        </w:rPr>
        <w:t>增进</w:t>
      </w:r>
      <w:r>
        <w:rPr>
          <w:rFonts w:ascii="仿宋_GB2312" w:eastAsia="仿宋_GB2312"/>
          <w:sz w:val="24"/>
        </w:rPr>
        <w:t>国内高校</w:t>
      </w:r>
      <w:r>
        <w:rPr>
          <w:rFonts w:ascii="仿宋_GB2312" w:eastAsia="仿宋_GB2312" w:hint="eastAsia"/>
          <w:sz w:val="24"/>
        </w:rPr>
        <w:t>优秀</w:t>
      </w:r>
      <w:r>
        <w:rPr>
          <w:rFonts w:ascii="仿宋_GB2312" w:eastAsia="仿宋_GB2312"/>
          <w:sz w:val="24"/>
        </w:rPr>
        <w:t>大学生对</w:t>
      </w:r>
      <w:r>
        <w:rPr>
          <w:rFonts w:ascii="仿宋_GB2312" w:eastAsia="仿宋_GB2312" w:hint="eastAsia"/>
          <w:sz w:val="24"/>
        </w:rPr>
        <w:t>北京</w:t>
      </w:r>
      <w:r>
        <w:rPr>
          <w:rFonts w:ascii="仿宋_GB2312" w:eastAsia="仿宋_GB2312"/>
          <w:sz w:val="24"/>
        </w:rPr>
        <w:t>语言大学</w:t>
      </w:r>
      <w:r>
        <w:rPr>
          <w:rFonts w:ascii="仿宋_GB2312" w:eastAsia="仿宋_GB2312" w:hint="eastAsia"/>
          <w:sz w:val="24"/>
        </w:rPr>
        <w:t>“语言</w:t>
      </w:r>
      <w:r>
        <w:rPr>
          <w:rFonts w:ascii="仿宋_GB2312" w:eastAsia="仿宋_GB2312"/>
          <w:sz w:val="24"/>
        </w:rPr>
        <w:t>病理学</w:t>
      </w:r>
      <w:r>
        <w:rPr>
          <w:rFonts w:ascii="仿宋_GB2312" w:eastAsia="仿宋_GB2312" w:hint="eastAsia"/>
          <w:sz w:val="24"/>
        </w:rPr>
        <w:t>”专业（专业代码：</w:t>
      </w:r>
      <w:r>
        <w:rPr>
          <w:rFonts w:ascii="仿宋_GB2312" w:eastAsia="仿宋_GB2312" w:hint="eastAsia"/>
          <w:sz w:val="24"/>
        </w:rPr>
        <w:t>0501Z4</w:t>
      </w:r>
      <w:r>
        <w:rPr>
          <w:rFonts w:ascii="仿宋_GB2312" w:eastAsia="仿宋_GB2312" w:hint="eastAsia"/>
          <w:sz w:val="24"/>
        </w:rPr>
        <w:t>）的</w:t>
      </w:r>
      <w:r>
        <w:rPr>
          <w:rFonts w:ascii="仿宋_GB2312" w:eastAsia="仿宋_GB2312"/>
          <w:sz w:val="24"/>
        </w:rPr>
        <w:t>了解和认识</w:t>
      </w:r>
      <w:r>
        <w:rPr>
          <w:rFonts w:ascii="仿宋_GB2312" w:eastAsia="仿宋_GB2312" w:hint="eastAsia"/>
          <w:sz w:val="24"/>
        </w:rPr>
        <w:t>，</w:t>
      </w:r>
      <w:r>
        <w:rPr>
          <w:rFonts w:ascii="仿宋_GB2312" w:eastAsia="仿宋_GB2312"/>
          <w:sz w:val="24"/>
        </w:rPr>
        <w:t>加强</w:t>
      </w:r>
      <w:r>
        <w:rPr>
          <w:rFonts w:ascii="仿宋_GB2312" w:eastAsia="仿宋_GB2312" w:hint="eastAsia"/>
          <w:sz w:val="24"/>
        </w:rPr>
        <w:t>营员</w:t>
      </w:r>
      <w:r>
        <w:rPr>
          <w:rFonts w:ascii="仿宋_GB2312" w:eastAsia="仿宋_GB2312"/>
          <w:sz w:val="24"/>
        </w:rPr>
        <w:t>与</w:t>
      </w:r>
      <w:r>
        <w:rPr>
          <w:rFonts w:ascii="仿宋_GB2312" w:eastAsia="仿宋_GB2312" w:hint="eastAsia"/>
          <w:sz w:val="24"/>
        </w:rPr>
        <w:t>语言</w:t>
      </w:r>
      <w:r>
        <w:rPr>
          <w:rFonts w:ascii="仿宋_GB2312" w:eastAsia="仿宋_GB2312"/>
          <w:sz w:val="24"/>
        </w:rPr>
        <w:t>康复学院以及海外华裔背景的</w:t>
      </w:r>
      <w:r>
        <w:rPr>
          <w:rFonts w:ascii="仿宋_GB2312" w:eastAsia="仿宋_GB2312" w:hint="eastAsia"/>
          <w:sz w:val="24"/>
        </w:rPr>
        <w:t>语言</w:t>
      </w:r>
      <w:r>
        <w:rPr>
          <w:rFonts w:ascii="仿宋_GB2312" w:eastAsia="仿宋_GB2312"/>
          <w:sz w:val="24"/>
        </w:rPr>
        <w:t>治疗师</w:t>
      </w:r>
      <w:r>
        <w:rPr>
          <w:rFonts w:ascii="仿宋_GB2312" w:eastAsia="仿宋_GB2312" w:hint="eastAsia"/>
          <w:sz w:val="24"/>
        </w:rPr>
        <w:t>、青年</w:t>
      </w:r>
      <w:r>
        <w:rPr>
          <w:rFonts w:ascii="仿宋_GB2312" w:eastAsia="仿宋_GB2312"/>
          <w:sz w:val="24"/>
        </w:rPr>
        <w:t>学者和政府代表</w:t>
      </w:r>
      <w:r>
        <w:rPr>
          <w:rFonts w:ascii="仿宋_GB2312" w:eastAsia="仿宋_GB2312" w:hint="eastAsia"/>
          <w:sz w:val="24"/>
        </w:rPr>
        <w:t>的</w:t>
      </w:r>
      <w:r>
        <w:rPr>
          <w:rFonts w:ascii="仿宋_GB2312" w:eastAsia="仿宋_GB2312"/>
          <w:sz w:val="24"/>
        </w:rPr>
        <w:t>交流</w:t>
      </w:r>
      <w:r>
        <w:rPr>
          <w:rFonts w:ascii="仿宋_GB2312" w:eastAsia="仿宋_GB2312" w:hint="eastAsia"/>
          <w:sz w:val="24"/>
        </w:rPr>
        <w:t>，</w:t>
      </w:r>
      <w:r>
        <w:rPr>
          <w:rFonts w:ascii="仿宋_GB2312" w:eastAsia="仿宋_GB2312"/>
          <w:sz w:val="24"/>
        </w:rPr>
        <w:t>提升</w:t>
      </w:r>
      <w:r>
        <w:rPr>
          <w:rFonts w:ascii="仿宋_GB2312" w:eastAsia="仿宋_GB2312" w:hint="eastAsia"/>
          <w:sz w:val="24"/>
        </w:rPr>
        <w:t>营员学习</w:t>
      </w:r>
      <w:r>
        <w:rPr>
          <w:rFonts w:ascii="仿宋_GB2312" w:eastAsia="仿宋_GB2312"/>
          <w:sz w:val="24"/>
        </w:rPr>
        <w:t>能力，开拓国际视野</w:t>
      </w:r>
      <w:r>
        <w:rPr>
          <w:rFonts w:ascii="仿宋_GB2312" w:eastAsia="仿宋_GB2312" w:hint="eastAsia"/>
          <w:sz w:val="24"/>
        </w:rPr>
        <w:t>。</w:t>
      </w:r>
    </w:p>
    <w:p w:rsidR="00193818" w:rsidRDefault="002652E8">
      <w:pPr>
        <w:ind w:firstLineChars="200" w:firstLine="480"/>
        <w:rPr>
          <w:rFonts w:ascii="仿宋_GB2312" w:eastAsia="仿宋_GB2312"/>
          <w:sz w:val="24"/>
        </w:rPr>
      </w:pPr>
      <w:r>
        <w:rPr>
          <w:rFonts w:ascii="仿宋_GB2312" w:eastAsia="仿宋_GB2312" w:hint="eastAsia"/>
          <w:sz w:val="24"/>
        </w:rPr>
        <w:t>本次夏令营由北京语言大学语言康复学院和中国残疾人康复协会语言障碍康复专委会联合主办，将评选优秀营员若干名。</w:t>
      </w:r>
    </w:p>
    <w:p w:rsidR="00193818" w:rsidRDefault="00193818">
      <w:pPr>
        <w:ind w:firstLineChars="200" w:firstLine="480"/>
        <w:rPr>
          <w:rFonts w:ascii="仿宋_GB2312" w:eastAsia="仿宋_GB2312"/>
          <w:sz w:val="24"/>
        </w:rPr>
      </w:pPr>
    </w:p>
    <w:p w:rsidR="00193818" w:rsidRDefault="002652E8">
      <w:pPr>
        <w:outlineLvl w:val="0"/>
        <w:rPr>
          <w:rFonts w:ascii="仿宋_GB2312" w:eastAsia="仿宋_GB2312"/>
          <w:b/>
          <w:bCs/>
          <w:sz w:val="28"/>
          <w:szCs w:val="28"/>
        </w:rPr>
      </w:pPr>
      <w:r>
        <w:rPr>
          <w:rFonts w:ascii="仿宋_GB2312" w:eastAsia="仿宋_GB2312" w:hint="eastAsia"/>
          <w:b/>
          <w:bCs/>
          <w:sz w:val="28"/>
          <w:szCs w:val="28"/>
        </w:rPr>
        <w:t>一</w:t>
      </w:r>
      <w:r>
        <w:rPr>
          <w:rFonts w:ascii="仿宋_GB2312" w:eastAsia="仿宋_GB2312"/>
          <w:b/>
          <w:bCs/>
          <w:sz w:val="28"/>
          <w:szCs w:val="28"/>
        </w:rPr>
        <w:t>、</w:t>
      </w:r>
      <w:r>
        <w:rPr>
          <w:rFonts w:ascii="仿宋_GB2312" w:eastAsia="仿宋_GB2312" w:hint="eastAsia"/>
          <w:b/>
          <w:bCs/>
          <w:sz w:val="28"/>
          <w:szCs w:val="28"/>
        </w:rPr>
        <w:t>学院</w:t>
      </w:r>
      <w:r>
        <w:rPr>
          <w:rFonts w:ascii="仿宋_GB2312" w:eastAsia="仿宋_GB2312"/>
          <w:b/>
          <w:bCs/>
          <w:sz w:val="28"/>
          <w:szCs w:val="28"/>
        </w:rPr>
        <w:t>和专业简介</w:t>
      </w:r>
    </w:p>
    <w:p w:rsidR="00193818" w:rsidRDefault="002652E8">
      <w:pPr>
        <w:ind w:firstLineChars="200" w:firstLine="480"/>
        <w:rPr>
          <w:rFonts w:ascii="仿宋_GB2312" w:eastAsia="仿宋_GB2312"/>
          <w:sz w:val="24"/>
        </w:rPr>
      </w:pPr>
      <w:r>
        <w:rPr>
          <w:rFonts w:ascii="仿宋_GB2312" w:eastAsia="仿宋_GB2312" w:hint="eastAsia"/>
          <w:sz w:val="24"/>
        </w:rPr>
        <w:t>语言康复学院成立于</w:t>
      </w:r>
      <w:r>
        <w:rPr>
          <w:rFonts w:ascii="仿宋_GB2312" w:eastAsia="仿宋_GB2312" w:hint="eastAsia"/>
          <w:sz w:val="24"/>
        </w:rPr>
        <w:t>2016</w:t>
      </w:r>
      <w:r>
        <w:rPr>
          <w:rFonts w:ascii="仿宋_GB2312" w:eastAsia="仿宋_GB2312" w:hint="eastAsia"/>
          <w:sz w:val="24"/>
        </w:rPr>
        <w:t>年，是我校面向健康中国发展战略，响应教育部关于加强新文科、新医科、新工科专业建设，加速推进医教结合新要求的重要举措。学院下设语言病理与脑科学研究所、语言障碍与脑科学</w:t>
      </w:r>
      <w:r>
        <w:rPr>
          <w:rFonts w:ascii="仿宋_GB2312" w:eastAsia="仿宋_GB2312" w:hint="eastAsia"/>
          <w:sz w:val="24"/>
        </w:rPr>
        <w:t>MEG</w:t>
      </w:r>
      <w:r>
        <w:rPr>
          <w:rFonts w:ascii="仿宋_GB2312" w:eastAsia="仿宋_GB2312" w:hint="eastAsia"/>
          <w:sz w:val="24"/>
        </w:rPr>
        <w:t>实验室（装有中国唯一一台儿童脑磁图脑成像仪）两个实体研究机构，语言听力康复中心、游戏治疗研究中心、自闭症研究中心、儿童认知语言发展中心四个临床康复中心，一个听力语言产业研究院，并主导建设“语言认知科学”教育部重点实验室语言病理与认知神经科学方向。学院是中国残疾人康复协会语言障碍康复专委会主任委员单位，主持研制了中国</w:t>
      </w:r>
      <w:r>
        <w:rPr>
          <w:rFonts w:ascii="仿宋_GB2312" w:eastAsia="仿宋_GB2312" w:hint="eastAsia"/>
          <w:sz w:val="24"/>
        </w:rPr>
        <w:t>第一个语言治疗师职业能力标准《语言障碍康复人员专业技能要求与评价》，</w:t>
      </w:r>
      <w:r>
        <w:rPr>
          <w:rFonts w:ascii="仿宋_GB2312" w:eastAsia="仿宋_GB2312" w:hint="eastAsia"/>
          <w:sz w:val="24"/>
        </w:rPr>
        <w:t>2021</w:t>
      </w:r>
      <w:r>
        <w:rPr>
          <w:rFonts w:ascii="仿宋_GB2312" w:eastAsia="仿宋_GB2312" w:hint="eastAsia"/>
          <w:sz w:val="24"/>
        </w:rPr>
        <w:t>年</w:t>
      </w:r>
      <w:r>
        <w:rPr>
          <w:rFonts w:ascii="仿宋_GB2312" w:eastAsia="仿宋_GB2312" w:hint="eastAsia"/>
          <w:sz w:val="24"/>
        </w:rPr>
        <w:t>5</w:t>
      </w:r>
      <w:r>
        <w:rPr>
          <w:rFonts w:ascii="仿宋_GB2312" w:eastAsia="仿宋_GB2312" w:hint="eastAsia"/>
          <w:sz w:val="24"/>
        </w:rPr>
        <w:t>月获得中国残联批准发布，填补了国家空白；学院拥有自主知识产权的《中国失语症语言能力评估量表》（标准版）、《汉语学龄前儿童语言能力评估量表》等一系列专业工具，目前已在</w:t>
      </w:r>
      <w:r>
        <w:rPr>
          <w:rFonts w:ascii="仿宋_GB2312" w:eastAsia="仿宋_GB2312" w:hint="eastAsia"/>
          <w:sz w:val="24"/>
        </w:rPr>
        <w:t>27</w:t>
      </w:r>
      <w:r>
        <w:rPr>
          <w:rFonts w:ascii="仿宋_GB2312" w:eastAsia="仿宋_GB2312" w:hint="eastAsia"/>
          <w:sz w:val="24"/>
        </w:rPr>
        <w:t>家三甲医院开展临床应用，完成临床测试</w:t>
      </w:r>
      <w:r>
        <w:rPr>
          <w:rFonts w:ascii="仿宋_GB2312" w:eastAsia="仿宋_GB2312" w:hint="eastAsia"/>
          <w:sz w:val="24"/>
        </w:rPr>
        <w:t>6000</w:t>
      </w:r>
      <w:r>
        <w:rPr>
          <w:rFonts w:ascii="仿宋_GB2312" w:eastAsia="仿宋_GB2312" w:hint="eastAsia"/>
          <w:sz w:val="24"/>
        </w:rPr>
        <w:t>多例。</w:t>
      </w:r>
    </w:p>
    <w:p w:rsidR="00193818" w:rsidRDefault="002652E8">
      <w:pPr>
        <w:ind w:firstLineChars="200" w:firstLine="480"/>
        <w:rPr>
          <w:rFonts w:ascii="仿宋_GB2312" w:eastAsia="仿宋_GB2312"/>
          <w:sz w:val="24"/>
        </w:rPr>
      </w:pPr>
      <w:r>
        <w:rPr>
          <w:rFonts w:ascii="仿宋_GB2312" w:eastAsia="仿宋_GB2312" w:hint="eastAsia"/>
          <w:sz w:val="24"/>
        </w:rPr>
        <w:t>北京语言大学在国内最早设立语言病理学二级学科硕士点，是中国系统培养言语语言治疗师的重要基地。目前已经形成听力与言语康复学、特殊教育本科、语言病理学硕士和语言学及应用语言学博士培养体系，建设了国际标准的语言听力康复</w:t>
      </w:r>
      <w:r>
        <w:rPr>
          <w:rFonts w:ascii="仿宋_GB2312" w:eastAsia="仿宋_GB2312" w:hint="eastAsia"/>
          <w:sz w:val="24"/>
        </w:rPr>
        <w:t>人才课程体系以及科研平台。</w:t>
      </w:r>
    </w:p>
    <w:p w:rsidR="00193818" w:rsidRDefault="00193818">
      <w:pPr>
        <w:ind w:firstLineChars="200" w:firstLine="480"/>
        <w:rPr>
          <w:rFonts w:ascii="仿宋_GB2312" w:eastAsia="仿宋_GB2312"/>
          <w:sz w:val="24"/>
        </w:rPr>
      </w:pPr>
    </w:p>
    <w:p w:rsidR="00193818" w:rsidRDefault="002652E8">
      <w:pPr>
        <w:outlineLvl w:val="0"/>
        <w:rPr>
          <w:rFonts w:ascii="仿宋_GB2312" w:eastAsia="仿宋_GB2312"/>
          <w:b/>
          <w:bCs/>
          <w:sz w:val="28"/>
          <w:szCs w:val="28"/>
        </w:rPr>
      </w:pPr>
      <w:r>
        <w:rPr>
          <w:rFonts w:ascii="仿宋_GB2312" w:eastAsia="仿宋_GB2312" w:hint="eastAsia"/>
          <w:b/>
          <w:bCs/>
          <w:sz w:val="28"/>
          <w:szCs w:val="28"/>
        </w:rPr>
        <w:t>二、拟开放接收专业</w:t>
      </w:r>
    </w:p>
    <w:p w:rsidR="00193818" w:rsidRDefault="002652E8">
      <w:pPr>
        <w:ind w:firstLineChars="200" w:firstLine="480"/>
        <w:rPr>
          <w:rFonts w:ascii="仿宋_GB2312" w:eastAsia="仿宋_GB2312"/>
          <w:sz w:val="24"/>
        </w:rPr>
      </w:pPr>
      <w:r>
        <w:rPr>
          <w:rFonts w:ascii="仿宋_GB2312" w:eastAsia="仿宋_GB2312" w:hint="eastAsia"/>
          <w:sz w:val="24"/>
        </w:rPr>
        <w:t>语言病理学（专业代码：</w:t>
      </w:r>
      <w:r>
        <w:rPr>
          <w:rFonts w:ascii="仿宋_GB2312" w:eastAsia="仿宋_GB2312" w:hint="eastAsia"/>
          <w:sz w:val="24"/>
        </w:rPr>
        <w:t>0501Z4</w:t>
      </w:r>
      <w:r>
        <w:rPr>
          <w:rFonts w:ascii="仿宋_GB2312" w:eastAsia="仿宋_GB2312" w:hint="eastAsia"/>
          <w:sz w:val="24"/>
        </w:rPr>
        <w:t>）</w:t>
      </w:r>
    </w:p>
    <w:p w:rsidR="00193818" w:rsidRDefault="002652E8">
      <w:pPr>
        <w:ind w:firstLineChars="200" w:firstLine="480"/>
        <w:rPr>
          <w:rFonts w:ascii="仿宋_GB2312" w:eastAsia="仿宋_GB2312"/>
          <w:sz w:val="24"/>
        </w:rPr>
      </w:pPr>
      <w:r>
        <w:rPr>
          <w:rFonts w:ascii="仿宋_GB2312" w:eastAsia="仿宋_GB2312" w:hint="eastAsia"/>
          <w:sz w:val="24"/>
        </w:rPr>
        <w:t>研究方向：</w:t>
      </w:r>
    </w:p>
    <w:p w:rsidR="00193818" w:rsidRDefault="002652E8">
      <w:pPr>
        <w:ind w:firstLineChars="200" w:firstLine="480"/>
        <w:rPr>
          <w:rFonts w:ascii="仿宋_GB2312" w:eastAsia="仿宋_GB2312"/>
          <w:sz w:val="24"/>
        </w:rPr>
      </w:pPr>
      <w:r>
        <w:rPr>
          <w:rFonts w:ascii="仿宋_GB2312" w:eastAsia="仿宋_GB2312" w:hint="eastAsia"/>
          <w:sz w:val="24"/>
        </w:rPr>
        <w:t xml:space="preserve">01 </w:t>
      </w:r>
      <w:r>
        <w:rPr>
          <w:rFonts w:ascii="仿宋_GB2312" w:eastAsia="仿宋_GB2312" w:hint="eastAsia"/>
          <w:sz w:val="24"/>
        </w:rPr>
        <w:t>语言障碍与神经语言学</w:t>
      </w:r>
    </w:p>
    <w:p w:rsidR="00193818" w:rsidRDefault="002652E8">
      <w:pPr>
        <w:ind w:firstLineChars="200" w:firstLine="480"/>
        <w:rPr>
          <w:rFonts w:ascii="仿宋_GB2312" w:eastAsia="仿宋_GB2312"/>
          <w:sz w:val="24"/>
        </w:rPr>
      </w:pPr>
      <w:r>
        <w:rPr>
          <w:rFonts w:ascii="仿宋_GB2312" w:eastAsia="仿宋_GB2312" w:hint="eastAsia"/>
          <w:sz w:val="24"/>
        </w:rPr>
        <w:t xml:space="preserve">02 </w:t>
      </w:r>
      <w:r>
        <w:rPr>
          <w:rFonts w:ascii="仿宋_GB2312" w:eastAsia="仿宋_GB2312" w:hint="eastAsia"/>
          <w:sz w:val="24"/>
        </w:rPr>
        <w:t>语言治疗与康复</w:t>
      </w:r>
    </w:p>
    <w:p w:rsidR="00193818" w:rsidRDefault="002652E8">
      <w:pPr>
        <w:ind w:firstLineChars="200" w:firstLine="480"/>
        <w:rPr>
          <w:rFonts w:ascii="仿宋_GB2312" w:eastAsia="仿宋_GB2312"/>
          <w:sz w:val="24"/>
        </w:rPr>
      </w:pPr>
      <w:r>
        <w:rPr>
          <w:rFonts w:ascii="仿宋_GB2312" w:eastAsia="仿宋_GB2312" w:hint="eastAsia"/>
          <w:sz w:val="24"/>
        </w:rPr>
        <w:t xml:space="preserve">03 </w:t>
      </w:r>
      <w:r>
        <w:rPr>
          <w:rFonts w:ascii="仿宋_GB2312" w:eastAsia="仿宋_GB2312" w:hint="eastAsia"/>
          <w:sz w:val="24"/>
        </w:rPr>
        <w:t>自闭症谱系障碍</w:t>
      </w:r>
    </w:p>
    <w:p w:rsidR="00193818" w:rsidRDefault="002652E8">
      <w:pPr>
        <w:ind w:firstLineChars="200" w:firstLine="480"/>
        <w:rPr>
          <w:rFonts w:ascii="仿宋_GB2312" w:eastAsia="仿宋_GB2312"/>
          <w:sz w:val="24"/>
        </w:rPr>
      </w:pPr>
      <w:r>
        <w:rPr>
          <w:rFonts w:ascii="仿宋_GB2312" w:eastAsia="仿宋_GB2312" w:hint="eastAsia"/>
          <w:sz w:val="24"/>
        </w:rPr>
        <w:t xml:space="preserve">04 </w:t>
      </w:r>
      <w:r>
        <w:rPr>
          <w:rFonts w:ascii="仿宋_GB2312" w:eastAsia="仿宋_GB2312" w:hint="eastAsia"/>
          <w:sz w:val="24"/>
        </w:rPr>
        <w:t>听力学与听力障碍</w:t>
      </w:r>
    </w:p>
    <w:p w:rsidR="00193818" w:rsidRDefault="002652E8">
      <w:pPr>
        <w:ind w:firstLineChars="200" w:firstLine="480"/>
        <w:rPr>
          <w:rFonts w:ascii="仿宋_GB2312" w:eastAsia="仿宋_GB2312"/>
          <w:sz w:val="24"/>
        </w:rPr>
      </w:pPr>
      <w:r>
        <w:rPr>
          <w:rFonts w:ascii="仿宋_GB2312" w:eastAsia="仿宋_GB2312" w:hint="eastAsia"/>
          <w:sz w:val="24"/>
        </w:rPr>
        <w:t xml:space="preserve">05 </w:t>
      </w:r>
      <w:r>
        <w:rPr>
          <w:rFonts w:ascii="仿宋_GB2312" w:eastAsia="仿宋_GB2312" w:hint="eastAsia"/>
          <w:sz w:val="24"/>
        </w:rPr>
        <w:t>儿童语言习得与障碍</w:t>
      </w:r>
    </w:p>
    <w:p w:rsidR="00193818" w:rsidRDefault="002652E8">
      <w:pPr>
        <w:rPr>
          <w:rFonts w:ascii="仿宋_GB2312" w:eastAsia="仿宋_GB2312"/>
          <w:sz w:val="24"/>
        </w:rPr>
      </w:pPr>
      <w:r>
        <w:rPr>
          <w:rFonts w:ascii="仿宋_GB2312" w:eastAsia="仿宋_GB2312" w:hint="eastAsia"/>
          <w:sz w:val="24"/>
        </w:rPr>
        <w:br w:type="page"/>
      </w:r>
    </w:p>
    <w:p w:rsidR="00193818" w:rsidRDefault="002652E8">
      <w:pPr>
        <w:outlineLvl w:val="0"/>
        <w:rPr>
          <w:rFonts w:ascii="仿宋_GB2312" w:eastAsia="仿宋_GB2312"/>
          <w:b/>
          <w:bCs/>
          <w:sz w:val="28"/>
          <w:szCs w:val="28"/>
        </w:rPr>
      </w:pPr>
      <w:r>
        <w:rPr>
          <w:rFonts w:ascii="仿宋_GB2312" w:eastAsia="仿宋_GB2312" w:hint="eastAsia"/>
          <w:b/>
          <w:bCs/>
          <w:sz w:val="28"/>
          <w:szCs w:val="28"/>
        </w:rPr>
        <w:lastRenderedPageBreak/>
        <w:t>三、申请条件</w:t>
      </w:r>
    </w:p>
    <w:p w:rsidR="00193818" w:rsidRDefault="002652E8">
      <w:pPr>
        <w:ind w:firstLineChars="200" w:firstLine="480"/>
        <w:rPr>
          <w:rFonts w:ascii="仿宋_GB2312" w:eastAsia="仿宋_GB2312"/>
          <w:sz w:val="24"/>
        </w:rPr>
      </w:pPr>
      <w:r>
        <w:rPr>
          <w:rFonts w:ascii="仿宋_GB2312" w:eastAsia="仿宋_GB2312" w:hint="eastAsia"/>
          <w:sz w:val="24"/>
        </w:rPr>
        <w:t xml:space="preserve">1. </w:t>
      </w:r>
      <w:r>
        <w:rPr>
          <w:rFonts w:ascii="仿宋_GB2312" w:eastAsia="仿宋_GB2312" w:hint="eastAsia"/>
          <w:sz w:val="24"/>
        </w:rPr>
        <w:t>拥护中国共产党领导，遵纪守法、品德优良、学风端正、身心健康。</w:t>
      </w:r>
    </w:p>
    <w:p w:rsidR="00193818" w:rsidRDefault="002652E8">
      <w:pPr>
        <w:ind w:firstLineChars="200" w:firstLine="480"/>
        <w:rPr>
          <w:rFonts w:ascii="仿宋_GB2312" w:eastAsia="仿宋_GB2312"/>
          <w:sz w:val="24"/>
        </w:rPr>
      </w:pPr>
      <w:r>
        <w:rPr>
          <w:rFonts w:ascii="仿宋_GB2312" w:eastAsia="仿宋_GB2312" w:hint="eastAsia"/>
          <w:sz w:val="24"/>
        </w:rPr>
        <w:t xml:space="preserve">2. </w:t>
      </w:r>
      <w:r>
        <w:rPr>
          <w:rFonts w:ascii="仿宋_GB2312" w:eastAsia="仿宋_GB2312" w:hint="eastAsia"/>
          <w:sz w:val="24"/>
        </w:rPr>
        <w:t>将于</w:t>
      </w:r>
      <w:r>
        <w:rPr>
          <w:rFonts w:ascii="仿宋_GB2312" w:eastAsia="仿宋_GB2312" w:hint="eastAsia"/>
          <w:sz w:val="24"/>
        </w:rPr>
        <w:t>2025</w:t>
      </w:r>
      <w:r>
        <w:rPr>
          <w:rFonts w:ascii="仿宋_GB2312" w:eastAsia="仿宋_GB2312" w:hint="eastAsia"/>
          <w:sz w:val="24"/>
        </w:rPr>
        <w:t>年毕业的优秀应届本科毕业生，可获得所在学校的推荐免试资格的同学优先。</w:t>
      </w:r>
    </w:p>
    <w:p w:rsidR="00193818" w:rsidRDefault="002652E8">
      <w:pPr>
        <w:ind w:firstLineChars="200" w:firstLine="480"/>
        <w:rPr>
          <w:rFonts w:ascii="仿宋_GB2312" w:eastAsia="仿宋_GB2312"/>
          <w:sz w:val="24"/>
        </w:rPr>
      </w:pPr>
      <w:r>
        <w:rPr>
          <w:rFonts w:ascii="仿宋_GB2312" w:eastAsia="仿宋_GB2312" w:hint="eastAsia"/>
          <w:sz w:val="24"/>
        </w:rPr>
        <w:t xml:space="preserve">3. </w:t>
      </w:r>
      <w:r>
        <w:rPr>
          <w:rFonts w:ascii="仿宋_GB2312" w:eastAsia="仿宋_GB2312" w:hint="eastAsia"/>
          <w:sz w:val="24"/>
        </w:rPr>
        <w:t>对语言病理学听力学有浓厚兴趣，热爱语言听力康复事业，有志于保送或者报考北京语言大学语言康复学院。</w:t>
      </w:r>
    </w:p>
    <w:p w:rsidR="00193818" w:rsidRDefault="00193818">
      <w:pPr>
        <w:ind w:firstLineChars="200" w:firstLine="480"/>
        <w:rPr>
          <w:rFonts w:ascii="仿宋_GB2312" w:eastAsia="仿宋_GB2312"/>
          <w:sz w:val="24"/>
        </w:rPr>
      </w:pPr>
    </w:p>
    <w:p w:rsidR="00193818" w:rsidRDefault="002652E8">
      <w:pPr>
        <w:outlineLvl w:val="0"/>
        <w:rPr>
          <w:rFonts w:ascii="仿宋_GB2312" w:eastAsia="仿宋_GB2312"/>
          <w:b/>
          <w:bCs/>
          <w:sz w:val="28"/>
          <w:szCs w:val="28"/>
        </w:rPr>
      </w:pPr>
      <w:r>
        <w:rPr>
          <w:rFonts w:ascii="仿宋_GB2312" w:eastAsia="仿宋_GB2312" w:hint="eastAsia"/>
          <w:b/>
          <w:bCs/>
          <w:sz w:val="28"/>
          <w:szCs w:val="28"/>
        </w:rPr>
        <w:t>四、报名程序</w:t>
      </w:r>
    </w:p>
    <w:p w:rsidR="00193818" w:rsidRDefault="002652E8">
      <w:pPr>
        <w:ind w:firstLineChars="200" w:firstLine="480"/>
        <w:rPr>
          <w:rFonts w:ascii="仿宋_GB2312" w:eastAsia="仿宋_GB2312"/>
          <w:sz w:val="24"/>
        </w:rPr>
      </w:pPr>
      <w:r>
        <w:rPr>
          <w:rFonts w:ascii="仿宋_GB2312" w:eastAsia="仿宋_GB2312" w:hint="eastAsia"/>
          <w:sz w:val="24"/>
        </w:rPr>
        <w:t xml:space="preserve">1. </w:t>
      </w:r>
      <w:r>
        <w:rPr>
          <w:rFonts w:ascii="仿宋_GB2312" w:eastAsia="仿宋_GB2312" w:hint="eastAsia"/>
          <w:sz w:val="24"/>
        </w:rPr>
        <w:t>报名时间</w:t>
      </w:r>
    </w:p>
    <w:p w:rsidR="00193818" w:rsidRDefault="002652E8">
      <w:pPr>
        <w:ind w:firstLineChars="200" w:firstLine="480"/>
        <w:rPr>
          <w:rFonts w:ascii="仿宋_GB2312" w:eastAsia="仿宋_GB2312"/>
          <w:sz w:val="24"/>
        </w:rPr>
      </w:pPr>
      <w:r>
        <w:rPr>
          <w:rFonts w:ascii="仿宋_GB2312" w:eastAsia="仿宋_GB2312" w:hint="eastAsia"/>
          <w:sz w:val="24"/>
        </w:rPr>
        <w:t>2024</w:t>
      </w:r>
      <w:r>
        <w:rPr>
          <w:rFonts w:ascii="仿宋_GB2312" w:eastAsia="仿宋_GB2312" w:hint="eastAsia"/>
          <w:sz w:val="24"/>
        </w:rPr>
        <w:t>年</w:t>
      </w:r>
      <w:r>
        <w:rPr>
          <w:rFonts w:ascii="仿宋_GB2312" w:eastAsia="仿宋_GB2312" w:hint="eastAsia"/>
          <w:sz w:val="24"/>
        </w:rPr>
        <w:t>6</w:t>
      </w:r>
      <w:r>
        <w:rPr>
          <w:rFonts w:ascii="仿宋_GB2312" w:eastAsia="仿宋_GB2312" w:hint="eastAsia"/>
          <w:sz w:val="24"/>
        </w:rPr>
        <w:t>月</w:t>
      </w:r>
      <w:r>
        <w:rPr>
          <w:rFonts w:ascii="仿宋_GB2312" w:eastAsia="仿宋_GB2312"/>
          <w:sz w:val="24"/>
        </w:rPr>
        <w:t>14</w:t>
      </w:r>
      <w:r>
        <w:rPr>
          <w:rFonts w:ascii="仿宋_GB2312" w:eastAsia="仿宋_GB2312" w:hint="eastAsia"/>
          <w:sz w:val="24"/>
        </w:rPr>
        <w:t>日</w:t>
      </w:r>
      <w:r>
        <w:rPr>
          <w:rFonts w:ascii="仿宋_GB2312" w:eastAsia="仿宋_GB2312" w:hint="eastAsia"/>
          <w:sz w:val="24"/>
        </w:rPr>
        <w:t>8:00</w:t>
      </w:r>
      <w:r>
        <w:rPr>
          <w:rFonts w:ascii="仿宋_GB2312" w:eastAsia="仿宋_GB2312" w:hint="eastAsia"/>
          <w:sz w:val="24"/>
        </w:rPr>
        <w:t>至</w:t>
      </w:r>
      <w:r>
        <w:rPr>
          <w:rFonts w:ascii="仿宋_GB2312" w:eastAsia="仿宋_GB2312" w:hint="eastAsia"/>
          <w:sz w:val="24"/>
        </w:rPr>
        <w:t>2024</w:t>
      </w:r>
      <w:r>
        <w:rPr>
          <w:rFonts w:ascii="仿宋_GB2312" w:eastAsia="仿宋_GB2312" w:hint="eastAsia"/>
          <w:sz w:val="24"/>
        </w:rPr>
        <w:t>年</w:t>
      </w:r>
      <w:r>
        <w:rPr>
          <w:rFonts w:ascii="仿宋_GB2312" w:eastAsia="仿宋_GB2312" w:hint="eastAsia"/>
          <w:sz w:val="24"/>
        </w:rPr>
        <w:t>6</w:t>
      </w:r>
      <w:r>
        <w:rPr>
          <w:rFonts w:ascii="仿宋_GB2312" w:eastAsia="仿宋_GB2312" w:hint="eastAsia"/>
          <w:sz w:val="24"/>
        </w:rPr>
        <w:t>月</w:t>
      </w:r>
      <w:r>
        <w:rPr>
          <w:rFonts w:ascii="仿宋_GB2312" w:eastAsia="仿宋_GB2312" w:hint="eastAsia"/>
          <w:sz w:val="24"/>
        </w:rPr>
        <w:t>30</w:t>
      </w:r>
      <w:r>
        <w:rPr>
          <w:rFonts w:ascii="仿宋_GB2312" w:eastAsia="仿宋_GB2312" w:hint="eastAsia"/>
          <w:sz w:val="24"/>
        </w:rPr>
        <w:t>日</w:t>
      </w:r>
      <w:r>
        <w:rPr>
          <w:rFonts w:ascii="仿宋_GB2312" w:eastAsia="仿宋_GB2312" w:hint="eastAsia"/>
          <w:sz w:val="24"/>
        </w:rPr>
        <w:t>17:00</w:t>
      </w:r>
      <w:r>
        <w:rPr>
          <w:rFonts w:ascii="仿宋_GB2312" w:eastAsia="仿宋_GB2312" w:hint="eastAsia"/>
          <w:sz w:val="24"/>
        </w:rPr>
        <w:t>。</w:t>
      </w:r>
    </w:p>
    <w:p w:rsidR="00193818" w:rsidRDefault="002652E8">
      <w:pPr>
        <w:ind w:firstLineChars="200" w:firstLine="480"/>
        <w:rPr>
          <w:rFonts w:ascii="仿宋_GB2312" w:eastAsia="仿宋_GB2312"/>
          <w:sz w:val="24"/>
        </w:rPr>
      </w:pPr>
      <w:r>
        <w:rPr>
          <w:rFonts w:ascii="仿宋_GB2312" w:eastAsia="仿宋_GB2312" w:hint="eastAsia"/>
          <w:sz w:val="24"/>
        </w:rPr>
        <w:t xml:space="preserve">2. </w:t>
      </w:r>
      <w:r>
        <w:rPr>
          <w:rFonts w:ascii="仿宋_GB2312" w:eastAsia="仿宋_GB2312" w:hint="eastAsia"/>
          <w:sz w:val="24"/>
        </w:rPr>
        <w:t>申请材料</w:t>
      </w:r>
    </w:p>
    <w:p w:rsidR="00193818" w:rsidRDefault="002652E8">
      <w:pPr>
        <w:ind w:firstLineChars="200" w:firstLine="480"/>
        <w:rPr>
          <w:rFonts w:ascii="仿宋_GB2312" w:eastAsia="仿宋_GB2312"/>
          <w:sz w:val="24"/>
        </w:rPr>
      </w:pPr>
      <w:r>
        <w:rPr>
          <w:rFonts w:ascii="仿宋_GB2312" w:eastAsia="仿宋_GB2312" w:hint="eastAsia"/>
          <w:sz w:val="24"/>
        </w:rPr>
        <w:t>（</w:t>
      </w:r>
      <w:r>
        <w:rPr>
          <w:rFonts w:ascii="仿宋_GB2312" w:eastAsia="仿宋_GB2312" w:hint="eastAsia"/>
          <w:sz w:val="24"/>
        </w:rPr>
        <w:t>1</w:t>
      </w:r>
      <w:r>
        <w:rPr>
          <w:rFonts w:ascii="仿宋_GB2312" w:eastAsia="仿宋_GB2312" w:hint="eastAsia"/>
          <w:sz w:val="24"/>
        </w:rPr>
        <w:t>）《北京语言大学语言康复学院</w:t>
      </w:r>
      <w:r>
        <w:rPr>
          <w:rFonts w:ascii="仿宋_GB2312" w:eastAsia="仿宋_GB2312" w:hint="eastAsia"/>
          <w:sz w:val="24"/>
        </w:rPr>
        <w:t>2024</w:t>
      </w:r>
      <w:r>
        <w:rPr>
          <w:rFonts w:ascii="仿宋_GB2312" w:eastAsia="仿宋_GB2312" w:hint="eastAsia"/>
          <w:sz w:val="24"/>
        </w:rPr>
        <w:t>年全国优秀大学生夏令营申请表》（附件</w:t>
      </w:r>
      <w:r>
        <w:rPr>
          <w:rFonts w:ascii="仿宋_GB2312" w:eastAsia="仿宋_GB2312" w:hint="eastAsia"/>
          <w:sz w:val="24"/>
        </w:rPr>
        <w:t>1</w:t>
      </w:r>
      <w:r>
        <w:rPr>
          <w:rFonts w:ascii="仿宋_GB2312" w:eastAsia="仿宋_GB2312" w:hint="eastAsia"/>
          <w:sz w:val="24"/>
        </w:rPr>
        <w:t>，均以“</w:t>
      </w:r>
      <w:r>
        <w:rPr>
          <w:rFonts w:ascii="仿宋_GB2312" w:eastAsia="仿宋_GB2312" w:hint="eastAsia"/>
          <w:sz w:val="24"/>
        </w:rPr>
        <w:t>**</w:t>
      </w:r>
      <w:r>
        <w:rPr>
          <w:rFonts w:ascii="仿宋_GB2312" w:eastAsia="仿宋_GB2312" w:hint="eastAsia"/>
          <w:sz w:val="24"/>
        </w:rPr>
        <w:t>高校</w:t>
      </w:r>
      <w:r>
        <w:rPr>
          <w:rFonts w:ascii="仿宋_GB2312" w:eastAsia="仿宋_GB2312" w:hint="eastAsia"/>
          <w:sz w:val="24"/>
        </w:rPr>
        <w:t>-</w:t>
      </w:r>
      <w:r>
        <w:rPr>
          <w:rFonts w:ascii="仿宋_GB2312" w:eastAsia="仿宋_GB2312" w:hint="eastAsia"/>
          <w:sz w:val="24"/>
        </w:rPr>
        <w:t>申请专业</w:t>
      </w:r>
      <w:r>
        <w:rPr>
          <w:rFonts w:ascii="仿宋_GB2312" w:eastAsia="仿宋_GB2312" w:hint="eastAsia"/>
          <w:sz w:val="24"/>
        </w:rPr>
        <w:t>-</w:t>
      </w:r>
      <w:r>
        <w:rPr>
          <w:rFonts w:ascii="仿宋_GB2312" w:eastAsia="仿宋_GB2312" w:hint="eastAsia"/>
          <w:sz w:val="24"/>
        </w:rPr>
        <w:t>姓名</w:t>
      </w:r>
      <w:r>
        <w:rPr>
          <w:rFonts w:ascii="仿宋_GB2312" w:eastAsia="仿宋_GB2312" w:hint="eastAsia"/>
          <w:sz w:val="24"/>
        </w:rPr>
        <w:t>-</w:t>
      </w:r>
      <w:r>
        <w:rPr>
          <w:rFonts w:ascii="仿宋_GB2312" w:eastAsia="仿宋_GB2312" w:hint="eastAsia"/>
          <w:sz w:val="24"/>
        </w:rPr>
        <w:t>申请层次（硕士）”命名，营员填写后需由申请人本科所在院系审核盖章）；</w:t>
      </w:r>
    </w:p>
    <w:p w:rsidR="00193818" w:rsidRDefault="002652E8">
      <w:pPr>
        <w:ind w:firstLineChars="200" w:firstLine="480"/>
        <w:rPr>
          <w:rFonts w:ascii="仿宋_GB2312" w:eastAsia="仿宋_GB2312"/>
          <w:sz w:val="24"/>
        </w:rPr>
      </w:pPr>
      <w:r>
        <w:rPr>
          <w:rFonts w:ascii="仿宋_GB2312" w:eastAsia="仿宋_GB2312" w:hint="eastAsia"/>
          <w:sz w:val="24"/>
        </w:rPr>
        <w:t>（</w:t>
      </w:r>
      <w:r>
        <w:rPr>
          <w:rFonts w:ascii="仿宋_GB2312" w:eastAsia="仿宋_GB2312" w:hint="eastAsia"/>
          <w:sz w:val="24"/>
        </w:rPr>
        <w:t>2</w:t>
      </w:r>
      <w:r>
        <w:rPr>
          <w:rFonts w:ascii="仿宋_GB2312" w:eastAsia="仿宋_GB2312" w:hint="eastAsia"/>
          <w:sz w:val="24"/>
        </w:rPr>
        <w:t>）身份证（正反面扫描在同一页）；</w:t>
      </w:r>
    </w:p>
    <w:p w:rsidR="00193818" w:rsidRDefault="002652E8">
      <w:pPr>
        <w:ind w:firstLineChars="200" w:firstLine="480"/>
        <w:rPr>
          <w:rFonts w:ascii="仿宋_GB2312" w:eastAsia="仿宋_GB2312"/>
          <w:sz w:val="24"/>
        </w:rPr>
      </w:pPr>
      <w:r>
        <w:rPr>
          <w:rFonts w:ascii="仿宋_GB2312" w:eastAsia="仿宋_GB2312" w:hint="eastAsia"/>
          <w:sz w:val="24"/>
        </w:rPr>
        <w:t>（</w:t>
      </w:r>
      <w:r>
        <w:rPr>
          <w:rFonts w:ascii="仿宋_GB2312" w:eastAsia="仿宋_GB2312" w:hint="eastAsia"/>
          <w:sz w:val="24"/>
        </w:rPr>
        <w:t>3</w:t>
      </w:r>
      <w:r>
        <w:rPr>
          <w:rFonts w:ascii="仿宋_GB2312" w:eastAsia="仿宋_GB2312" w:hint="eastAsia"/>
          <w:sz w:val="24"/>
        </w:rPr>
        <w:t>）学生证（本人信息页及加盖各学期注册章页）；</w:t>
      </w:r>
    </w:p>
    <w:p w:rsidR="00193818" w:rsidRDefault="002652E8">
      <w:pPr>
        <w:ind w:firstLineChars="200" w:firstLine="480"/>
        <w:rPr>
          <w:rFonts w:ascii="仿宋_GB2312" w:eastAsia="仿宋_GB2312"/>
          <w:sz w:val="24"/>
        </w:rPr>
      </w:pPr>
      <w:r>
        <w:rPr>
          <w:rFonts w:ascii="仿宋_GB2312" w:eastAsia="仿宋_GB2312" w:hint="eastAsia"/>
          <w:sz w:val="24"/>
        </w:rPr>
        <w:t>（</w:t>
      </w:r>
      <w:r>
        <w:rPr>
          <w:rFonts w:ascii="仿宋_GB2312" w:eastAsia="仿宋_GB2312" w:hint="eastAsia"/>
          <w:sz w:val="24"/>
        </w:rPr>
        <w:t>4</w:t>
      </w:r>
      <w:r>
        <w:rPr>
          <w:rFonts w:ascii="仿宋_GB2312" w:eastAsia="仿宋_GB2312" w:hint="eastAsia"/>
          <w:sz w:val="24"/>
        </w:rPr>
        <w:t>）本科成绩单和专业排名证明（由学校或院系教务管理部门盖章）；</w:t>
      </w:r>
    </w:p>
    <w:p w:rsidR="00193818" w:rsidRDefault="002652E8">
      <w:pPr>
        <w:ind w:firstLineChars="200" w:firstLine="480"/>
        <w:rPr>
          <w:rFonts w:ascii="仿宋_GB2312" w:eastAsia="仿宋_GB2312"/>
          <w:sz w:val="24"/>
        </w:rPr>
      </w:pPr>
      <w:r>
        <w:rPr>
          <w:rFonts w:ascii="仿宋_GB2312" w:eastAsia="仿宋_GB2312" w:hint="eastAsia"/>
          <w:sz w:val="24"/>
        </w:rPr>
        <w:t>（</w:t>
      </w:r>
      <w:r>
        <w:rPr>
          <w:rFonts w:ascii="仿宋_GB2312" w:eastAsia="仿宋_GB2312" w:hint="eastAsia"/>
          <w:sz w:val="24"/>
        </w:rPr>
        <w:t>5</w:t>
      </w:r>
      <w:r>
        <w:rPr>
          <w:rFonts w:ascii="仿宋_GB2312" w:eastAsia="仿宋_GB2312" w:hint="eastAsia"/>
          <w:sz w:val="24"/>
        </w:rPr>
        <w:t>）外语水平证明（如</w:t>
      </w:r>
      <w:r>
        <w:rPr>
          <w:rFonts w:ascii="仿宋_GB2312" w:eastAsia="仿宋_GB2312" w:hint="eastAsia"/>
          <w:sz w:val="24"/>
        </w:rPr>
        <w:t>CET</w:t>
      </w:r>
      <w:r>
        <w:rPr>
          <w:rFonts w:ascii="仿宋_GB2312" w:eastAsia="仿宋_GB2312" w:hint="eastAsia"/>
          <w:sz w:val="24"/>
        </w:rPr>
        <w:t>英语四、六级考试成绩单、英语专业四级成绩单或</w:t>
      </w:r>
      <w:r>
        <w:rPr>
          <w:rFonts w:ascii="仿宋_GB2312" w:eastAsia="仿宋_GB2312" w:hint="eastAsia"/>
          <w:sz w:val="24"/>
        </w:rPr>
        <w:t>TOEFL</w:t>
      </w:r>
      <w:r>
        <w:rPr>
          <w:rFonts w:ascii="仿宋_GB2312" w:eastAsia="仿宋_GB2312" w:hint="eastAsia"/>
          <w:sz w:val="24"/>
        </w:rPr>
        <w:t>、</w:t>
      </w:r>
      <w:r>
        <w:rPr>
          <w:rFonts w:ascii="仿宋_GB2312" w:eastAsia="仿宋_GB2312" w:hint="eastAsia"/>
          <w:sz w:val="24"/>
        </w:rPr>
        <w:t>GRE</w:t>
      </w:r>
      <w:r>
        <w:rPr>
          <w:rFonts w:ascii="仿宋_GB2312" w:eastAsia="仿宋_GB2312" w:hint="eastAsia"/>
          <w:sz w:val="24"/>
        </w:rPr>
        <w:t>、</w:t>
      </w:r>
      <w:r>
        <w:rPr>
          <w:rFonts w:ascii="仿宋_GB2312" w:eastAsia="仿宋_GB2312" w:hint="eastAsia"/>
          <w:sz w:val="24"/>
        </w:rPr>
        <w:t>IELTS</w:t>
      </w:r>
      <w:r>
        <w:rPr>
          <w:rFonts w:ascii="仿宋_GB2312" w:eastAsia="仿宋_GB2312" w:hint="eastAsia"/>
          <w:sz w:val="24"/>
        </w:rPr>
        <w:t>考试等测试成绩单）；</w:t>
      </w:r>
    </w:p>
    <w:p w:rsidR="00193818" w:rsidRDefault="002652E8">
      <w:pPr>
        <w:ind w:firstLineChars="200" w:firstLine="480"/>
        <w:rPr>
          <w:rFonts w:ascii="仿宋_GB2312" w:eastAsia="仿宋_GB2312"/>
          <w:sz w:val="24"/>
        </w:rPr>
      </w:pPr>
      <w:r>
        <w:rPr>
          <w:rFonts w:ascii="仿宋_GB2312" w:eastAsia="仿宋_GB2312" w:hint="eastAsia"/>
          <w:sz w:val="24"/>
        </w:rPr>
        <w:t>（</w:t>
      </w:r>
      <w:r>
        <w:rPr>
          <w:rFonts w:ascii="仿宋_GB2312" w:eastAsia="仿宋_GB2312" w:hint="eastAsia"/>
          <w:sz w:val="24"/>
        </w:rPr>
        <w:t>6</w:t>
      </w:r>
      <w:r>
        <w:rPr>
          <w:rFonts w:ascii="仿宋_GB2312" w:eastAsia="仿宋_GB2312" w:hint="eastAsia"/>
          <w:sz w:val="24"/>
        </w:rPr>
        <w:t>）补充材料（获奖证明、论文、研究成果等，如无可不提交）。</w:t>
      </w:r>
    </w:p>
    <w:p w:rsidR="00193818" w:rsidRDefault="002652E8">
      <w:pPr>
        <w:ind w:firstLineChars="200" w:firstLine="480"/>
        <w:rPr>
          <w:rFonts w:ascii="仿宋_GB2312" w:eastAsia="仿宋_GB2312"/>
          <w:sz w:val="24"/>
        </w:rPr>
      </w:pPr>
      <w:r>
        <w:rPr>
          <w:rFonts w:ascii="仿宋_GB2312" w:eastAsia="仿宋_GB2312" w:hint="eastAsia"/>
          <w:sz w:val="24"/>
        </w:rPr>
        <w:t xml:space="preserve">3. </w:t>
      </w:r>
      <w:r>
        <w:rPr>
          <w:rFonts w:ascii="仿宋_GB2312" w:eastAsia="仿宋_GB2312" w:hint="eastAsia"/>
          <w:sz w:val="24"/>
        </w:rPr>
        <w:t>材料提交</w:t>
      </w:r>
    </w:p>
    <w:p w:rsidR="00193818" w:rsidRDefault="002652E8">
      <w:pPr>
        <w:ind w:firstLineChars="200" w:firstLine="480"/>
        <w:rPr>
          <w:rFonts w:ascii="仿宋_GB2312" w:eastAsia="仿宋_GB2312"/>
          <w:sz w:val="24"/>
        </w:rPr>
      </w:pPr>
      <w:r>
        <w:rPr>
          <w:rFonts w:ascii="仿宋_GB2312" w:eastAsia="仿宋_GB2312" w:hint="eastAsia"/>
          <w:sz w:val="24"/>
        </w:rPr>
        <w:t>申请人须准备好以上材料，所填内容真实准确。将（</w:t>
      </w:r>
      <w:r>
        <w:rPr>
          <w:rFonts w:ascii="仿宋_GB2312" w:eastAsia="仿宋_GB2312" w:hint="eastAsia"/>
          <w:sz w:val="24"/>
        </w:rPr>
        <w:t>1</w:t>
      </w:r>
      <w:r>
        <w:rPr>
          <w:rFonts w:ascii="仿宋_GB2312" w:eastAsia="仿宋_GB2312" w:hint="eastAsia"/>
          <w:sz w:val="24"/>
        </w:rPr>
        <w:t>）至（</w:t>
      </w:r>
      <w:r>
        <w:rPr>
          <w:rFonts w:ascii="仿宋_GB2312" w:eastAsia="仿宋_GB2312" w:hint="eastAsia"/>
          <w:sz w:val="24"/>
        </w:rPr>
        <w:t>6</w:t>
      </w:r>
      <w:r>
        <w:rPr>
          <w:rFonts w:ascii="仿宋_GB2312" w:eastAsia="仿宋_GB2312" w:hint="eastAsia"/>
          <w:sz w:val="24"/>
        </w:rPr>
        <w:t>）项申请材料原件扫描整合为一个</w:t>
      </w:r>
      <w:r>
        <w:rPr>
          <w:rFonts w:ascii="仿宋_GB2312" w:eastAsia="仿宋_GB2312" w:hint="eastAsia"/>
          <w:sz w:val="24"/>
        </w:rPr>
        <w:t>PDF</w:t>
      </w:r>
      <w:r>
        <w:rPr>
          <w:rFonts w:ascii="仿宋_GB2312" w:eastAsia="仿宋_GB2312" w:hint="eastAsia"/>
          <w:sz w:val="24"/>
        </w:rPr>
        <w:t>文件，文件名为“姓名</w:t>
      </w:r>
      <w:r>
        <w:rPr>
          <w:rFonts w:ascii="仿宋_GB2312" w:eastAsia="仿宋_GB2312" w:hint="eastAsia"/>
          <w:sz w:val="24"/>
        </w:rPr>
        <w:t>+2024</w:t>
      </w:r>
      <w:r>
        <w:rPr>
          <w:rFonts w:ascii="仿宋_GB2312" w:eastAsia="仿宋_GB2312" w:hint="eastAsia"/>
          <w:sz w:val="24"/>
        </w:rPr>
        <w:t>年全国优秀大学生夏令营申请材料”，</w:t>
      </w:r>
      <w:hyperlink r:id="rId6" w:history="1">
        <w:r>
          <w:rPr>
            <w:rFonts w:ascii="仿宋_GB2312" w:eastAsia="仿宋_GB2312" w:hint="eastAsia"/>
            <w:sz w:val="24"/>
          </w:rPr>
          <w:t>发送到</w:t>
        </w:r>
        <w:r>
          <w:rPr>
            <w:rFonts w:ascii="仿宋_GB2312" w:eastAsia="仿宋_GB2312" w:hint="eastAsia"/>
            <w:sz w:val="24"/>
          </w:rPr>
          <w:t>yukangyuan@blcu.edu.cn</w:t>
        </w:r>
      </w:hyperlink>
      <w:r>
        <w:rPr>
          <w:rFonts w:ascii="仿宋_GB2312" w:eastAsia="仿宋_GB2312" w:hint="eastAsia"/>
          <w:sz w:val="24"/>
        </w:rPr>
        <w:t>。报到</w:t>
      </w:r>
      <w:r>
        <w:rPr>
          <w:rFonts w:ascii="仿宋_GB2312" w:eastAsia="仿宋_GB2312" w:hint="eastAsia"/>
          <w:sz w:val="24"/>
        </w:rPr>
        <w:t>时提供相应材料原件。</w:t>
      </w:r>
    </w:p>
    <w:p w:rsidR="00193818" w:rsidRDefault="002652E8">
      <w:pPr>
        <w:ind w:firstLineChars="200" w:firstLine="480"/>
        <w:rPr>
          <w:rFonts w:ascii="仿宋_GB2312" w:eastAsia="仿宋_GB2312"/>
          <w:sz w:val="24"/>
        </w:rPr>
      </w:pPr>
      <w:r>
        <w:rPr>
          <w:rFonts w:ascii="仿宋_GB2312" w:eastAsia="仿宋_GB2312" w:hint="eastAsia"/>
          <w:sz w:val="24"/>
        </w:rPr>
        <w:t xml:space="preserve">4. </w:t>
      </w:r>
      <w:r>
        <w:rPr>
          <w:rFonts w:ascii="仿宋_GB2312" w:eastAsia="仿宋_GB2312" w:hint="eastAsia"/>
          <w:sz w:val="24"/>
        </w:rPr>
        <w:t>材料审核</w:t>
      </w:r>
    </w:p>
    <w:p w:rsidR="00193818" w:rsidRDefault="002652E8">
      <w:pPr>
        <w:ind w:firstLineChars="200" w:firstLine="480"/>
        <w:rPr>
          <w:rFonts w:ascii="仿宋_GB2312" w:eastAsia="仿宋_GB2312"/>
          <w:sz w:val="24"/>
        </w:rPr>
      </w:pPr>
      <w:r>
        <w:rPr>
          <w:rFonts w:ascii="仿宋_GB2312" w:eastAsia="仿宋_GB2312" w:hint="eastAsia"/>
          <w:sz w:val="24"/>
        </w:rPr>
        <w:t>学院将根据申请人提交的材料进行综合评审，确定夏令营入营名单。</w:t>
      </w:r>
      <w:r>
        <w:rPr>
          <w:rFonts w:ascii="仿宋_GB2312" w:eastAsia="仿宋_GB2312" w:hint="eastAsia"/>
          <w:sz w:val="24"/>
        </w:rPr>
        <w:t>2024</w:t>
      </w:r>
      <w:r>
        <w:rPr>
          <w:rFonts w:ascii="仿宋_GB2312" w:eastAsia="仿宋_GB2312" w:hint="eastAsia"/>
          <w:sz w:val="24"/>
        </w:rPr>
        <w:t>年</w:t>
      </w:r>
      <w:r>
        <w:rPr>
          <w:rFonts w:ascii="仿宋_GB2312" w:eastAsia="仿宋_GB2312" w:hint="eastAsia"/>
          <w:sz w:val="24"/>
        </w:rPr>
        <w:t>7</w:t>
      </w:r>
      <w:r>
        <w:rPr>
          <w:rFonts w:ascii="仿宋_GB2312" w:eastAsia="仿宋_GB2312" w:hint="eastAsia"/>
          <w:sz w:val="24"/>
        </w:rPr>
        <w:t>月</w:t>
      </w:r>
      <w:r>
        <w:rPr>
          <w:rFonts w:ascii="仿宋_GB2312" w:eastAsia="仿宋_GB2312" w:hint="eastAsia"/>
          <w:sz w:val="24"/>
        </w:rPr>
        <w:t>1</w:t>
      </w:r>
      <w:r>
        <w:rPr>
          <w:rFonts w:ascii="仿宋_GB2312" w:eastAsia="仿宋_GB2312" w:hint="eastAsia"/>
          <w:sz w:val="24"/>
        </w:rPr>
        <w:t>日在北京语言大学语言康复学院公众号公布入选夏令营的学生名单，并邮件通知入选者。录取同学须在</w:t>
      </w:r>
      <w:r>
        <w:rPr>
          <w:rFonts w:ascii="仿宋_GB2312" w:eastAsia="仿宋_GB2312" w:hint="eastAsia"/>
          <w:sz w:val="24"/>
        </w:rPr>
        <w:t>2024</w:t>
      </w:r>
      <w:r>
        <w:rPr>
          <w:rFonts w:ascii="仿宋_GB2312" w:eastAsia="仿宋_GB2312" w:hint="eastAsia"/>
          <w:sz w:val="24"/>
        </w:rPr>
        <w:t>年</w:t>
      </w:r>
      <w:r>
        <w:rPr>
          <w:rFonts w:ascii="仿宋_GB2312" w:eastAsia="仿宋_GB2312" w:hint="eastAsia"/>
          <w:sz w:val="24"/>
        </w:rPr>
        <w:t>7</w:t>
      </w:r>
      <w:r>
        <w:rPr>
          <w:rFonts w:ascii="仿宋_GB2312" w:eastAsia="仿宋_GB2312" w:hint="eastAsia"/>
          <w:sz w:val="24"/>
        </w:rPr>
        <w:t>月</w:t>
      </w:r>
      <w:r>
        <w:rPr>
          <w:rFonts w:ascii="仿宋_GB2312" w:eastAsia="仿宋_GB2312" w:hint="eastAsia"/>
          <w:sz w:val="24"/>
        </w:rPr>
        <w:t>5</w:t>
      </w:r>
      <w:r>
        <w:rPr>
          <w:rFonts w:ascii="仿宋_GB2312" w:eastAsia="仿宋_GB2312" w:hint="eastAsia"/>
          <w:sz w:val="24"/>
        </w:rPr>
        <w:t>日之前回复邮件确认是否参加。</w:t>
      </w:r>
    </w:p>
    <w:p w:rsidR="00193818" w:rsidRDefault="00193818">
      <w:pPr>
        <w:ind w:firstLineChars="200" w:firstLine="480"/>
        <w:rPr>
          <w:rFonts w:ascii="仿宋_GB2312" w:eastAsia="仿宋_GB2312"/>
          <w:sz w:val="24"/>
        </w:rPr>
      </w:pPr>
    </w:p>
    <w:p w:rsidR="00193818" w:rsidRDefault="002652E8">
      <w:pPr>
        <w:outlineLvl w:val="0"/>
        <w:rPr>
          <w:rFonts w:ascii="仿宋_GB2312" w:eastAsia="仿宋_GB2312"/>
          <w:b/>
          <w:bCs/>
          <w:sz w:val="28"/>
          <w:szCs w:val="28"/>
        </w:rPr>
      </w:pPr>
      <w:r>
        <w:rPr>
          <w:rFonts w:ascii="仿宋_GB2312" w:eastAsia="仿宋_GB2312" w:hint="eastAsia"/>
          <w:b/>
          <w:bCs/>
          <w:sz w:val="28"/>
          <w:szCs w:val="28"/>
        </w:rPr>
        <w:t>五、日程安排</w:t>
      </w:r>
    </w:p>
    <w:p w:rsidR="00193818" w:rsidRDefault="002652E8">
      <w:pPr>
        <w:ind w:firstLineChars="200" w:firstLine="480"/>
        <w:rPr>
          <w:rFonts w:ascii="仿宋_GB2312" w:eastAsia="仿宋_GB2312"/>
          <w:sz w:val="24"/>
        </w:rPr>
      </w:pPr>
      <w:r>
        <w:rPr>
          <w:rFonts w:ascii="仿宋_GB2312" w:eastAsia="仿宋_GB2312" w:hint="eastAsia"/>
          <w:sz w:val="24"/>
        </w:rPr>
        <w:t xml:space="preserve">1. </w:t>
      </w:r>
      <w:r>
        <w:rPr>
          <w:rFonts w:ascii="仿宋_GB2312" w:eastAsia="仿宋_GB2312" w:hint="eastAsia"/>
          <w:sz w:val="24"/>
        </w:rPr>
        <w:t>活动形式</w:t>
      </w:r>
    </w:p>
    <w:p w:rsidR="00193818" w:rsidRDefault="002652E8">
      <w:pPr>
        <w:ind w:firstLineChars="200" w:firstLine="480"/>
        <w:rPr>
          <w:rFonts w:ascii="仿宋_GB2312" w:eastAsia="仿宋_GB2312"/>
          <w:sz w:val="24"/>
        </w:rPr>
      </w:pPr>
      <w:r>
        <w:rPr>
          <w:rFonts w:ascii="仿宋_GB2312" w:eastAsia="仿宋_GB2312" w:hint="eastAsia"/>
          <w:sz w:val="24"/>
        </w:rPr>
        <w:t>本期夏令营全部采用线下面授模式，聘请海内外知名专家和青年学者，通过专家讲座、参观访问、工作坊等多种学习方式，让营员了解语言病理学的前沿学术发展动态和最新研究成果。</w:t>
      </w:r>
    </w:p>
    <w:p w:rsidR="00193818" w:rsidRDefault="002652E8">
      <w:pPr>
        <w:ind w:firstLineChars="200" w:firstLine="480"/>
        <w:rPr>
          <w:rFonts w:ascii="仿宋_GB2312" w:eastAsia="仿宋_GB2312"/>
          <w:sz w:val="24"/>
        </w:rPr>
      </w:pPr>
      <w:r>
        <w:rPr>
          <w:rFonts w:ascii="仿宋_GB2312" w:eastAsia="仿宋_GB2312" w:hint="eastAsia"/>
          <w:sz w:val="24"/>
        </w:rPr>
        <w:t xml:space="preserve">2. </w:t>
      </w:r>
      <w:r>
        <w:rPr>
          <w:rFonts w:ascii="仿宋_GB2312" w:eastAsia="仿宋_GB2312" w:hint="eastAsia"/>
          <w:sz w:val="24"/>
        </w:rPr>
        <w:t>活动时间</w:t>
      </w:r>
    </w:p>
    <w:p w:rsidR="00193818" w:rsidRDefault="002652E8">
      <w:pPr>
        <w:ind w:firstLineChars="200" w:firstLine="480"/>
        <w:rPr>
          <w:rFonts w:ascii="仿宋_GB2312" w:eastAsia="仿宋_GB2312"/>
          <w:sz w:val="24"/>
        </w:rPr>
      </w:pPr>
      <w:r>
        <w:rPr>
          <w:rFonts w:ascii="仿宋_GB2312" w:eastAsia="仿宋_GB2312" w:hint="eastAsia"/>
          <w:sz w:val="24"/>
        </w:rPr>
        <w:t>本届夏令营举办时间为</w:t>
      </w:r>
      <w:r>
        <w:rPr>
          <w:rFonts w:ascii="仿宋_GB2312" w:eastAsia="仿宋_GB2312" w:hint="eastAsia"/>
          <w:sz w:val="24"/>
        </w:rPr>
        <w:t>2024</w:t>
      </w:r>
      <w:r>
        <w:rPr>
          <w:rFonts w:ascii="仿宋_GB2312" w:eastAsia="仿宋_GB2312" w:hint="eastAsia"/>
          <w:sz w:val="24"/>
        </w:rPr>
        <w:t>年</w:t>
      </w:r>
      <w:r>
        <w:rPr>
          <w:rFonts w:ascii="仿宋_GB2312" w:eastAsia="仿宋_GB2312" w:hint="eastAsia"/>
          <w:sz w:val="24"/>
        </w:rPr>
        <w:t>7</w:t>
      </w:r>
      <w:r>
        <w:rPr>
          <w:rFonts w:ascii="仿宋_GB2312" w:eastAsia="仿宋_GB2312" w:hint="eastAsia"/>
          <w:sz w:val="24"/>
        </w:rPr>
        <w:t>月</w:t>
      </w:r>
      <w:r>
        <w:rPr>
          <w:rFonts w:ascii="仿宋_GB2312" w:eastAsia="仿宋_GB2312" w:hint="eastAsia"/>
          <w:sz w:val="24"/>
        </w:rPr>
        <w:t>1</w:t>
      </w:r>
      <w:r>
        <w:rPr>
          <w:rFonts w:ascii="仿宋_GB2312" w:eastAsia="仿宋_GB2312" w:hint="eastAsia"/>
          <w:sz w:val="24"/>
        </w:rPr>
        <w:t>2</w:t>
      </w:r>
      <w:r>
        <w:rPr>
          <w:rFonts w:ascii="仿宋_GB2312" w:eastAsia="仿宋_GB2312" w:hint="eastAsia"/>
          <w:sz w:val="24"/>
        </w:rPr>
        <w:t>日到</w:t>
      </w:r>
      <w:r>
        <w:rPr>
          <w:rFonts w:ascii="仿宋_GB2312" w:eastAsia="仿宋_GB2312" w:hint="eastAsia"/>
          <w:sz w:val="24"/>
        </w:rPr>
        <w:t>7</w:t>
      </w:r>
      <w:r>
        <w:rPr>
          <w:rFonts w:ascii="仿宋_GB2312" w:eastAsia="仿宋_GB2312" w:hint="eastAsia"/>
          <w:sz w:val="24"/>
        </w:rPr>
        <w:t>月</w:t>
      </w:r>
      <w:r>
        <w:rPr>
          <w:rFonts w:ascii="仿宋_GB2312" w:eastAsia="仿宋_GB2312" w:hint="eastAsia"/>
          <w:sz w:val="24"/>
        </w:rPr>
        <w:t>15</w:t>
      </w:r>
      <w:r>
        <w:rPr>
          <w:rFonts w:ascii="仿宋_GB2312" w:eastAsia="仿宋_GB2312" w:hint="eastAsia"/>
          <w:sz w:val="24"/>
        </w:rPr>
        <w:t>日，</w:t>
      </w:r>
      <w:r>
        <w:rPr>
          <w:rFonts w:ascii="仿宋_GB2312" w:eastAsia="仿宋_GB2312" w:hint="eastAsia"/>
          <w:sz w:val="24"/>
        </w:rPr>
        <w:t>7</w:t>
      </w:r>
      <w:r>
        <w:rPr>
          <w:rFonts w:ascii="仿宋_GB2312" w:eastAsia="仿宋_GB2312" w:hint="eastAsia"/>
          <w:sz w:val="24"/>
        </w:rPr>
        <w:t>月</w:t>
      </w:r>
      <w:r>
        <w:rPr>
          <w:rFonts w:ascii="仿宋_GB2312" w:eastAsia="仿宋_GB2312" w:hint="eastAsia"/>
          <w:sz w:val="24"/>
        </w:rPr>
        <w:t>12</w:t>
      </w:r>
      <w:r>
        <w:rPr>
          <w:rFonts w:ascii="仿宋_GB2312" w:eastAsia="仿宋_GB2312" w:hint="eastAsia"/>
          <w:sz w:val="24"/>
        </w:rPr>
        <w:t>日全天报到，</w:t>
      </w:r>
      <w:r>
        <w:rPr>
          <w:rFonts w:ascii="仿宋_GB2312" w:eastAsia="仿宋_GB2312" w:hint="eastAsia"/>
          <w:sz w:val="24"/>
        </w:rPr>
        <w:t>7</w:t>
      </w:r>
      <w:r>
        <w:rPr>
          <w:rFonts w:ascii="仿宋_GB2312" w:eastAsia="仿宋_GB2312" w:hint="eastAsia"/>
          <w:sz w:val="24"/>
        </w:rPr>
        <w:t>月</w:t>
      </w:r>
      <w:r>
        <w:rPr>
          <w:rFonts w:ascii="仿宋_GB2312" w:eastAsia="仿宋_GB2312" w:hint="eastAsia"/>
          <w:sz w:val="24"/>
        </w:rPr>
        <w:t>13</w:t>
      </w:r>
      <w:r>
        <w:rPr>
          <w:rFonts w:ascii="仿宋_GB2312" w:eastAsia="仿宋_GB2312" w:hint="eastAsia"/>
          <w:sz w:val="24"/>
        </w:rPr>
        <w:t>日</w:t>
      </w:r>
      <w:r>
        <w:rPr>
          <w:rFonts w:ascii="仿宋_GB2312" w:eastAsia="仿宋_GB2312" w:hint="eastAsia"/>
          <w:sz w:val="24"/>
        </w:rPr>
        <w:t>-7</w:t>
      </w:r>
      <w:r>
        <w:rPr>
          <w:rFonts w:ascii="仿宋_GB2312" w:eastAsia="仿宋_GB2312" w:hint="eastAsia"/>
          <w:sz w:val="24"/>
        </w:rPr>
        <w:t>月</w:t>
      </w:r>
      <w:r>
        <w:rPr>
          <w:rFonts w:ascii="仿宋_GB2312" w:eastAsia="仿宋_GB2312" w:hint="eastAsia"/>
          <w:sz w:val="24"/>
        </w:rPr>
        <w:t>15</w:t>
      </w:r>
      <w:r>
        <w:rPr>
          <w:rFonts w:ascii="仿宋_GB2312" w:eastAsia="仿宋_GB2312" w:hint="eastAsia"/>
          <w:sz w:val="24"/>
        </w:rPr>
        <w:t>日上课，</w:t>
      </w:r>
      <w:r>
        <w:rPr>
          <w:rFonts w:ascii="仿宋_GB2312" w:eastAsia="仿宋_GB2312" w:hint="eastAsia"/>
          <w:sz w:val="24"/>
        </w:rPr>
        <w:t>15</w:t>
      </w:r>
      <w:r>
        <w:rPr>
          <w:rFonts w:ascii="仿宋_GB2312" w:eastAsia="仿宋_GB2312" w:hint="eastAsia"/>
          <w:sz w:val="24"/>
        </w:rPr>
        <w:t>日下午结业。</w:t>
      </w:r>
    </w:p>
    <w:p w:rsidR="00193818" w:rsidRDefault="002652E8">
      <w:pPr>
        <w:ind w:firstLineChars="200" w:firstLine="480"/>
        <w:rPr>
          <w:rFonts w:ascii="仿宋_GB2312" w:eastAsia="仿宋_GB2312"/>
          <w:sz w:val="24"/>
        </w:rPr>
      </w:pPr>
      <w:r>
        <w:rPr>
          <w:rFonts w:ascii="仿宋_GB2312" w:eastAsia="仿宋_GB2312" w:hint="eastAsia"/>
          <w:sz w:val="24"/>
        </w:rPr>
        <w:t xml:space="preserve">3. </w:t>
      </w:r>
      <w:r>
        <w:rPr>
          <w:rFonts w:ascii="仿宋_GB2312" w:eastAsia="仿宋_GB2312" w:hint="eastAsia"/>
          <w:sz w:val="24"/>
        </w:rPr>
        <w:t>活动安排</w:t>
      </w:r>
    </w:p>
    <w:p w:rsidR="00193818" w:rsidRDefault="002652E8">
      <w:pPr>
        <w:ind w:firstLineChars="200" w:firstLine="480"/>
        <w:rPr>
          <w:rFonts w:ascii="仿宋_GB2312" w:eastAsia="仿宋_GB2312"/>
          <w:sz w:val="24"/>
        </w:rPr>
      </w:pPr>
      <w:r>
        <w:rPr>
          <w:rFonts w:ascii="仿宋_GB2312" w:eastAsia="仿宋_GB2312" w:hint="eastAsia"/>
          <w:sz w:val="24"/>
        </w:rPr>
        <w:t>7</w:t>
      </w:r>
      <w:r>
        <w:rPr>
          <w:rFonts w:ascii="仿宋_GB2312" w:eastAsia="仿宋_GB2312" w:hint="eastAsia"/>
          <w:sz w:val="24"/>
        </w:rPr>
        <w:t>月</w:t>
      </w:r>
      <w:r>
        <w:rPr>
          <w:rFonts w:ascii="仿宋_GB2312" w:eastAsia="仿宋_GB2312" w:hint="eastAsia"/>
          <w:sz w:val="24"/>
        </w:rPr>
        <w:t>12</w:t>
      </w:r>
      <w:r>
        <w:rPr>
          <w:rFonts w:ascii="仿宋_GB2312" w:eastAsia="仿宋_GB2312" w:hint="eastAsia"/>
          <w:sz w:val="24"/>
        </w:rPr>
        <w:t>日：全天报到</w:t>
      </w:r>
    </w:p>
    <w:p w:rsidR="00193818" w:rsidRDefault="002652E8">
      <w:pPr>
        <w:ind w:firstLineChars="200" w:firstLine="480"/>
        <w:rPr>
          <w:rFonts w:ascii="仿宋_GB2312" w:eastAsia="仿宋_GB2312"/>
          <w:sz w:val="24"/>
        </w:rPr>
      </w:pPr>
      <w:r>
        <w:rPr>
          <w:rFonts w:ascii="仿宋_GB2312" w:eastAsia="仿宋_GB2312" w:hint="eastAsia"/>
          <w:sz w:val="24"/>
        </w:rPr>
        <w:t>7</w:t>
      </w:r>
      <w:r>
        <w:rPr>
          <w:rFonts w:ascii="仿宋_GB2312" w:eastAsia="仿宋_GB2312" w:hint="eastAsia"/>
          <w:sz w:val="24"/>
        </w:rPr>
        <w:t>月</w:t>
      </w:r>
      <w:r>
        <w:rPr>
          <w:rFonts w:ascii="仿宋_GB2312" w:eastAsia="仿宋_GB2312" w:hint="eastAsia"/>
          <w:sz w:val="24"/>
        </w:rPr>
        <w:t>13</w:t>
      </w:r>
      <w:r>
        <w:rPr>
          <w:rFonts w:ascii="仿宋_GB2312" w:eastAsia="仿宋_GB2312" w:hint="eastAsia"/>
          <w:sz w:val="24"/>
        </w:rPr>
        <w:t>日：开营仪式、专家学术报告及交流</w:t>
      </w:r>
    </w:p>
    <w:p w:rsidR="00193818" w:rsidRDefault="002652E8">
      <w:pPr>
        <w:ind w:firstLineChars="200" w:firstLine="480"/>
        <w:rPr>
          <w:rFonts w:ascii="仿宋_GB2312" w:eastAsia="仿宋_GB2312"/>
          <w:sz w:val="32"/>
          <w:szCs w:val="28"/>
        </w:rPr>
      </w:pPr>
      <w:r>
        <w:rPr>
          <w:rFonts w:ascii="仿宋_GB2312" w:eastAsia="仿宋_GB2312" w:hint="eastAsia"/>
          <w:sz w:val="24"/>
        </w:rPr>
        <w:t>7</w:t>
      </w:r>
      <w:r>
        <w:rPr>
          <w:rFonts w:ascii="仿宋_GB2312" w:eastAsia="仿宋_GB2312" w:hint="eastAsia"/>
          <w:sz w:val="24"/>
        </w:rPr>
        <w:t>月</w:t>
      </w:r>
      <w:r>
        <w:rPr>
          <w:rFonts w:ascii="仿宋_GB2312" w:eastAsia="仿宋_GB2312" w:hint="eastAsia"/>
          <w:sz w:val="24"/>
        </w:rPr>
        <w:t>14</w:t>
      </w:r>
      <w:r>
        <w:rPr>
          <w:rFonts w:ascii="仿宋_GB2312" w:eastAsia="仿宋_GB2312" w:hint="eastAsia"/>
          <w:sz w:val="24"/>
        </w:rPr>
        <w:t>日：</w:t>
      </w:r>
      <w:r>
        <w:rPr>
          <w:rFonts w:ascii="仿宋_GB2312" w:eastAsia="仿宋_GB2312" w:hint="eastAsia"/>
          <w:sz w:val="24"/>
        </w:rPr>
        <w:t>ImPACT</w:t>
      </w:r>
      <w:r>
        <w:rPr>
          <w:rFonts w:ascii="仿宋_GB2312" w:eastAsia="仿宋_GB2312" w:hint="eastAsia"/>
          <w:sz w:val="24"/>
        </w:rPr>
        <w:t>方案干预师培训</w:t>
      </w:r>
      <w:r>
        <w:rPr>
          <w:rFonts w:ascii="仿宋_GB2312" w:eastAsia="仿宋_GB2312" w:hint="eastAsia"/>
          <w:szCs w:val="21"/>
        </w:rPr>
        <w:t>（可参阅</w:t>
      </w:r>
      <w:r>
        <w:rPr>
          <w:rFonts w:ascii="仿宋_GB2312" w:eastAsia="仿宋_GB2312" w:hint="eastAsia"/>
          <w:szCs w:val="21"/>
        </w:rPr>
        <w:t>https://www.project-impact.org/)</w:t>
      </w:r>
    </w:p>
    <w:p w:rsidR="00193818" w:rsidRDefault="002652E8">
      <w:pPr>
        <w:ind w:firstLineChars="200" w:firstLine="480"/>
        <w:rPr>
          <w:rFonts w:ascii="仿宋_GB2312" w:eastAsia="仿宋_GB2312"/>
          <w:sz w:val="24"/>
        </w:rPr>
      </w:pPr>
      <w:r>
        <w:rPr>
          <w:rFonts w:ascii="仿宋_GB2312" w:eastAsia="仿宋_GB2312" w:hint="eastAsia"/>
          <w:sz w:val="24"/>
        </w:rPr>
        <w:lastRenderedPageBreak/>
        <w:t>7</w:t>
      </w:r>
      <w:r>
        <w:rPr>
          <w:rFonts w:ascii="仿宋_GB2312" w:eastAsia="仿宋_GB2312" w:hint="eastAsia"/>
          <w:sz w:val="24"/>
        </w:rPr>
        <w:t>月</w:t>
      </w:r>
      <w:r>
        <w:rPr>
          <w:rFonts w:ascii="仿宋_GB2312" w:eastAsia="仿宋_GB2312" w:hint="eastAsia"/>
          <w:sz w:val="24"/>
        </w:rPr>
        <w:t>15</w:t>
      </w:r>
      <w:r>
        <w:rPr>
          <w:rFonts w:ascii="仿宋_GB2312" w:eastAsia="仿宋_GB2312" w:hint="eastAsia"/>
          <w:sz w:val="24"/>
        </w:rPr>
        <w:t>日：专家学术报告及交流、参访活动、闭营式</w:t>
      </w:r>
    </w:p>
    <w:p w:rsidR="00193818" w:rsidRDefault="002652E8">
      <w:pPr>
        <w:ind w:firstLineChars="200" w:firstLine="480"/>
        <w:rPr>
          <w:rFonts w:ascii="仿宋_GB2312" w:eastAsia="仿宋_GB2312"/>
          <w:sz w:val="24"/>
        </w:rPr>
      </w:pPr>
      <w:r>
        <w:rPr>
          <w:rFonts w:ascii="仿宋_GB2312" w:eastAsia="仿宋_GB2312" w:hint="eastAsia"/>
          <w:sz w:val="24"/>
        </w:rPr>
        <w:t>注：夏令营期间所有营员必须遵纪守法，遵守我校规定和夏令营安排，未按规定时间报到，或不按时参加活动，无故缺席者将被取消营员资格。本年度夏令营各项活动和考核采用线下方式进行，活动安排以正式通知为准。</w:t>
      </w:r>
    </w:p>
    <w:p w:rsidR="00193818" w:rsidRDefault="00193818">
      <w:pPr>
        <w:ind w:firstLineChars="200" w:firstLine="480"/>
        <w:rPr>
          <w:rFonts w:ascii="仿宋_GB2312" w:eastAsia="仿宋_GB2312"/>
          <w:sz w:val="24"/>
        </w:rPr>
      </w:pPr>
    </w:p>
    <w:p w:rsidR="00193818" w:rsidRDefault="002652E8">
      <w:pPr>
        <w:outlineLvl w:val="0"/>
        <w:rPr>
          <w:rFonts w:ascii="仿宋_GB2312" w:eastAsia="仿宋_GB2312"/>
          <w:b/>
          <w:bCs/>
          <w:sz w:val="28"/>
          <w:szCs w:val="28"/>
        </w:rPr>
      </w:pPr>
      <w:r>
        <w:rPr>
          <w:rFonts w:ascii="仿宋_GB2312" w:eastAsia="仿宋_GB2312" w:hint="eastAsia"/>
          <w:b/>
          <w:bCs/>
          <w:sz w:val="28"/>
          <w:szCs w:val="28"/>
        </w:rPr>
        <w:t>六、考核评优</w:t>
      </w:r>
    </w:p>
    <w:p w:rsidR="00193818" w:rsidRDefault="002652E8">
      <w:pPr>
        <w:ind w:firstLineChars="200" w:firstLine="480"/>
        <w:rPr>
          <w:rFonts w:ascii="仿宋_GB2312" w:eastAsia="仿宋_GB2312"/>
          <w:sz w:val="24"/>
        </w:rPr>
      </w:pPr>
      <w:r>
        <w:rPr>
          <w:rFonts w:ascii="仿宋_GB2312" w:eastAsia="仿宋_GB2312" w:hint="eastAsia"/>
          <w:sz w:val="24"/>
        </w:rPr>
        <w:t xml:space="preserve">1. </w:t>
      </w:r>
      <w:r>
        <w:rPr>
          <w:rFonts w:ascii="仿宋_GB2312" w:eastAsia="仿宋_GB2312" w:hint="eastAsia"/>
          <w:sz w:val="24"/>
        </w:rPr>
        <w:t>考核方式</w:t>
      </w:r>
    </w:p>
    <w:p w:rsidR="00193818" w:rsidRDefault="002652E8">
      <w:pPr>
        <w:ind w:firstLineChars="200" w:firstLine="480"/>
        <w:rPr>
          <w:rFonts w:ascii="仿宋_GB2312" w:eastAsia="仿宋_GB2312"/>
          <w:sz w:val="24"/>
        </w:rPr>
      </w:pPr>
      <w:r>
        <w:rPr>
          <w:rFonts w:ascii="仿宋_GB2312" w:eastAsia="仿宋_GB2312" w:hint="eastAsia"/>
          <w:sz w:val="24"/>
        </w:rPr>
        <w:t>夏令营活动期间，学院将采取多种方式对营员进行全面考核，最终根据申请材料、在营期间表现等情况评出“优秀营员”。参加完</w:t>
      </w:r>
      <w:r>
        <w:rPr>
          <w:rFonts w:ascii="仿宋_GB2312" w:eastAsia="仿宋_GB2312" w:hint="eastAsia"/>
          <w:sz w:val="24"/>
        </w:rPr>
        <w:t>ImPACT</w:t>
      </w:r>
      <w:r>
        <w:rPr>
          <w:rFonts w:ascii="仿宋_GB2312" w:eastAsia="仿宋_GB2312" w:hint="eastAsia"/>
          <w:sz w:val="24"/>
        </w:rPr>
        <w:t>方案干预师培训考试合格者，可获得</w:t>
      </w:r>
      <w:r>
        <w:rPr>
          <w:rFonts w:ascii="仿宋_GB2312" w:eastAsia="仿宋_GB2312" w:hint="eastAsia"/>
          <w:sz w:val="24"/>
        </w:rPr>
        <w:t>ImPACT</w:t>
      </w:r>
      <w:r>
        <w:rPr>
          <w:rFonts w:ascii="仿宋_GB2312" w:eastAsia="仿宋_GB2312" w:hint="eastAsia"/>
          <w:sz w:val="24"/>
        </w:rPr>
        <w:t>初级干预师国际认证。</w:t>
      </w:r>
    </w:p>
    <w:p w:rsidR="00193818" w:rsidRDefault="002652E8">
      <w:pPr>
        <w:ind w:firstLineChars="200" w:firstLine="480"/>
        <w:rPr>
          <w:rFonts w:ascii="仿宋_GB2312" w:eastAsia="仿宋_GB2312"/>
          <w:sz w:val="24"/>
        </w:rPr>
      </w:pPr>
      <w:r>
        <w:rPr>
          <w:rFonts w:ascii="仿宋_GB2312" w:eastAsia="仿宋_GB2312" w:hint="eastAsia"/>
          <w:sz w:val="24"/>
        </w:rPr>
        <w:t>其中，“优秀营员”</w:t>
      </w:r>
      <w:r>
        <w:rPr>
          <w:rFonts w:ascii="仿宋_GB2312" w:eastAsia="仿宋_GB2312" w:hint="eastAsia"/>
          <w:sz w:val="24"/>
        </w:rPr>
        <w:t>如获得就读学校</w:t>
      </w:r>
      <w:r>
        <w:rPr>
          <w:rFonts w:ascii="仿宋_GB2312" w:eastAsia="仿宋_GB2312" w:hint="eastAsia"/>
          <w:sz w:val="24"/>
        </w:rPr>
        <w:t>2025</w:t>
      </w:r>
      <w:r>
        <w:rPr>
          <w:rFonts w:ascii="仿宋_GB2312" w:eastAsia="仿宋_GB2312" w:hint="eastAsia"/>
          <w:sz w:val="24"/>
        </w:rPr>
        <w:t>年研究生推免资格，并申请我校的推免生</w:t>
      </w:r>
      <w:r>
        <w:rPr>
          <w:rFonts w:ascii="仿宋_GB2312" w:eastAsia="仿宋_GB2312" w:hint="eastAsia"/>
          <w:sz w:val="24"/>
        </w:rPr>
        <w:t>，</w:t>
      </w:r>
      <w:r>
        <w:rPr>
          <w:rFonts w:ascii="仿宋_GB2312" w:eastAsia="仿宋_GB2312" w:hint="eastAsia"/>
          <w:sz w:val="24"/>
        </w:rPr>
        <w:t>大学英语六级达到</w:t>
      </w:r>
      <w:r>
        <w:rPr>
          <w:rFonts w:ascii="仿宋_GB2312" w:eastAsia="仿宋_GB2312" w:hint="eastAsia"/>
          <w:sz w:val="24"/>
        </w:rPr>
        <w:t>425</w:t>
      </w:r>
      <w:r>
        <w:rPr>
          <w:rFonts w:ascii="仿宋_GB2312" w:eastAsia="仿宋_GB2312" w:hint="eastAsia"/>
          <w:sz w:val="24"/>
        </w:rPr>
        <w:t>分及以上或托福（</w:t>
      </w:r>
      <w:r>
        <w:rPr>
          <w:rFonts w:ascii="仿宋_GB2312" w:eastAsia="仿宋_GB2312" w:hint="eastAsia"/>
          <w:sz w:val="24"/>
        </w:rPr>
        <w:t>TOEFL</w:t>
      </w:r>
      <w:r>
        <w:rPr>
          <w:rFonts w:ascii="仿宋_GB2312" w:eastAsia="仿宋_GB2312" w:hint="eastAsia"/>
          <w:sz w:val="24"/>
        </w:rPr>
        <w:t>）成绩达到</w:t>
      </w:r>
      <w:r>
        <w:rPr>
          <w:rFonts w:ascii="仿宋_GB2312" w:eastAsia="仿宋_GB2312" w:hint="eastAsia"/>
          <w:sz w:val="24"/>
        </w:rPr>
        <w:t>90</w:t>
      </w:r>
      <w:r>
        <w:rPr>
          <w:rFonts w:ascii="仿宋_GB2312" w:eastAsia="仿宋_GB2312" w:hint="eastAsia"/>
          <w:sz w:val="24"/>
        </w:rPr>
        <w:t>分及以上或雅思（</w:t>
      </w:r>
      <w:r>
        <w:rPr>
          <w:rFonts w:ascii="仿宋_GB2312" w:eastAsia="仿宋_GB2312" w:hint="eastAsia"/>
          <w:sz w:val="24"/>
        </w:rPr>
        <w:t>IELTS</w:t>
      </w:r>
      <w:r>
        <w:rPr>
          <w:rFonts w:ascii="仿宋_GB2312" w:eastAsia="仿宋_GB2312" w:hint="eastAsia"/>
          <w:sz w:val="24"/>
        </w:rPr>
        <w:t>）成绩达到</w:t>
      </w:r>
      <w:r>
        <w:rPr>
          <w:rFonts w:ascii="仿宋_GB2312" w:eastAsia="仿宋_GB2312" w:hint="eastAsia"/>
          <w:sz w:val="24"/>
        </w:rPr>
        <w:t xml:space="preserve">6.5 </w:t>
      </w:r>
      <w:r>
        <w:rPr>
          <w:rFonts w:ascii="仿宋_GB2312" w:eastAsia="仿宋_GB2312" w:hint="eastAsia"/>
          <w:sz w:val="24"/>
        </w:rPr>
        <w:t>分及以上的考生，其他语种提供相应的国家级语言考试通过证书或该语种国家语言水平证明，经各专业评估鉴定为合格的考生，各专</w:t>
      </w:r>
      <w:r w:rsidR="003A213F">
        <w:rPr>
          <w:rFonts w:ascii="仿宋_GB2312" w:eastAsia="仿宋_GB2312" w:hint="eastAsia"/>
          <w:sz w:val="24"/>
        </w:rPr>
        <w:t>业可根据学科要求，对其免试外语水平测试。不符合以上要求者，</w:t>
      </w:r>
      <w:r>
        <w:rPr>
          <w:rFonts w:ascii="仿宋_GB2312" w:eastAsia="仿宋_GB2312" w:hint="eastAsia"/>
          <w:sz w:val="24"/>
        </w:rPr>
        <w:t>营员</w:t>
      </w:r>
      <w:r w:rsidR="003A213F">
        <w:rPr>
          <w:rFonts w:ascii="仿宋_GB2312" w:eastAsia="仿宋_GB2312" w:hint="eastAsia"/>
          <w:sz w:val="24"/>
        </w:rPr>
        <w:t>在</w:t>
      </w:r>
      <w:r>
        <w:rPr>
          <w:rFonts w:ascii="仿宋_GB2312" w:eastAsia="仿宋_GB2312" w:hint="eastAsia"/>
          <w:sz w:val="24"/>
        </w:rPr>
        <w:t>全面考核环节</w:t>
      </w:r>
      <w:r w:rsidR="003A213F">
        <w:rPr>
          <w:rFonts w:ascii="仿宋_GB2312" w:eastAsia="仿宋_GB2312" w:hint="eastAsia"/>
          <w:sz w:val="24"/>
        </w:rPr>
        <w:t>需</w:t>
      </w:r>
      <w:r w:rsidR="003A213F">
        <w:rPr>
          <w:rFonts w:ascii="仿宋_GB2312" w:eastAsia="仿宋_GB2312"/>
          <w:sz w:val="24"/>
        </w:rPr>
        <w:t>额外进行</w:t>
      </w:r>
      <w:r>
        <w:rPr>
          <w:rFonts w:ascii="仿宋_GB2312" w:eastAsia="仿宋_GB2312" w:hint="eastAsia"/>
          <w:sz w:val="24"/>
        </w:rPr>
        <w:t>外语水平</w:t>
      </w:r>
      <w:r w:rsidR="003A213F">
        <w:rPr>
          <w:rFonts w:ascii="仿宋_GB2312" w:eastAsia="仿宋_GB2312" w:hint="eastAsia"/>
          <w:sz w:val="24"/>
        </w:rPr>
        <w:t>加</w:t>
      </w:r>
      <w:r w:rsidR="003A213F">
        <w:rPr>
          <w:rFonts w:ascii="仿宋_GB2312" w:eastAsia="仿宋_GB2312"/>
          <w:sz w:val="24"/>
        </w:rPr>
        <w:t>试</w:t>
      </w:r>
      <w:r>
        <w:rPr>
          <w:rFonts w:ascii="仿宋_GB2312" w:eastAsia="仿宋_GB2312" w:hint="eastAsia"/>
          <w:sz w:val="24"/>
        </w:rPr>
        <w:t>，外语水平不合格者不予录取。</w:t>
      </w:r>
      <w:bookmarkStart w:id="0" w:name="_GoBack"/>
      <w:bookmarkEnd w:id="0"/>
    </w:p>
    <w:p w:rsidR="00193818" w:rsidRDefault="00193818">
      <w:pPr>
        <w:ind w:firstLineChars="200" w:firstLine="480"/>
        <w:rPr>
          <w:rFonts w:ascii="仿宋_GB2312" w:eastAsia="仿宋_GB2312"/>
          <w:sz w:val="24"/>
        </w:rPr>
      </w:pPr>
    </w:p>
    <w:p w:rsidR="00193818" w:rsidRDefault="002652E8">
      <w:pPr>
        <w:ind w:firstLineChars="200" w:firstLine="480"/>
        <w:rPr>
          <w:rFonts w:ascii="仿宋_GB2312" w:eastAsia="仿宋_GB2312"/>
          <w:sz w:val="24"/>
        </w:rPr>
      </w:pPr>
      <w:r>
        <w:rPr>
          <w:rFonts w:ascii="仿宋_GB2312" w:eastAsia="仿宋_GB2312" w:hint="eastAsia"/>
          <w:sz w:val="24"/>
        </w:rPr>
        <w:t xml:space="preserve">2. </w:t>
      </w:r>
      <w:r>
        <w:rPr>
          <w:rFonts w:ascii="仿宋_GB2312" w:eastAsia="仿宋_GB2312" w:hint="eastAsia"/>
          <w:sz w:val="24"/>
        </w:rPr>
        <w:t>考核结果</w:t>
      </w:r>
    </w:p>
    <w:p w:rsidR="00193818" w:rsidRDefault="002652E8">
      <w:pPr>
        <w:ind w:firstLineChars="200" w:firstLine="480"/>
        <w:rPr>
          <w:rFonts w:ascii="仿宋_GB2312" w:eastAsia="仿宋_GB2312"/>
          <w:sz w:val="24"/>
        </w:rPr>
      </w:pPr>
      <w:r>
        <w:rPr>
          <w:rFonts w:ascii="仿宋_GB2312" w:eastAsia="仿宋_GB2312" w:hint="eastAsia"/>
          <w:sz w:val="24"/>
        </w:rPr>
        <w:t>考核结果及优秀营员名单将报学校研究生院，并以北京语言大学研究生院官网公布名单为准。</w:t>
      </w:r>
    </w:p>
    <w:p w:rsidR="00193818" w:rsidRDefault="002652E8">
      <w:pPr>
        <w:ind w:firstLineChars="200" w:firstLine="480"/>
        <w:rPr>
          <w:rFonts w:ascii="仿宋_GB2312" w:eastAsia="仿宋_GB2312"/>
          <w:sz w:val="24"/>
        </w:rPr>
      </w:pPr>
      <w:r>
        <w:rPr>
          <w:rFonts w:ascii="仿宋_GB2312" w:eastAsia="仿宋_GB2312" w:hint="eastAsia"/>
          <w:sz w:val="24"/>
        </w:rPr>
        <w:t>注意事项：</w:t>
      </w:r>
    </w:p>
    <w:p w:rsidR="00193818" w:rsidRDefault="002652E8">
      <w:pPr>
        <w:ind w:firstLineChars="200" w:firstLine="480"/>
        <w:rPr>
          <w:rFonts w:ascii="仿宋_GB2312" w:eastAsia="仿宋_GB2312"/>
          <w:sz w:val="24"/>
        </w:rPr>
      </w:pPr>
      <w:r>
        <w:rPr>
          <w:rFonts w:ascii="仿宋_GB2312" w:eastAsia="仿宋_GB2312" w:hint="eastAsia"/>
          <w:sz w:val="24"/>
        </w:rPr>
        <w:t>（</w:t>
      </w:r>
      <w:r>
        <w:rPr>
          <w:rFonts w:ascii="仿宋_GB2312" w:eastAsia="仿宋_GB2312" w:hint="eastAsia"/>
          <w:sz w:val="24"/>
        </w:rPr>
        <w:t>1</w:t>
      </w:r>
      <w:r>
        <w:rPr>
          <w:rFonts w:ascii="仿宋_GB2312" w:eastAsia="仿宋_GB2312" w:hint="eastAsia"/>
          <w:sz w:val="24"/>
        </w:rPr>
        <w:t>）参加评优的营员必须完成考核过程的所有环节，缺少任何一个环节均将被取消参评资格。</w:t>
      </w:r>
    </w:p>
    <w:p w:rsidR="00193818" w:rsidRDefault="002652E8">
      <w:pPr>
        <w:ind w:firstLineChars="200" w:firstLine="480"/>
        <w:rPr>
          <w:rFonts w:ascii="仿宋_GB2312" w:eastAsia="仿宋_GB2312"/>
          <w:sz w:val="24"/>
        </w:rPr>
      </w:pPr>
      <w:r>
        <w:rPr>
          <w:rFonts w:ascii="仿宋_GB2312" w:eastAsia="仿宋_GB2312" w:hint="eastAsia"/>
          <w:sz w:val="24"/>
        </w:rPr>
        <w:t>（</w:t>
      </w:r>
      <w:r>
        <w:rPr>
          <w:rFonts w:ascii="仿宋_GB2312" w:eastAsia="仿宋_GB2312" w:hint="eastAsia"/>
          <w:sz w:val="24"/>
        </w:rPr>
        <w:t>2</w:t>
      </w:r>
      <w:r>
        <w:rPr>
          <w:rFonts w:ascii="仿宋_GB2312" w:eastAsia="仿宋_GB2312" w:hint="eastAsia"/>
          <w:sz w:val="24"/>
        </w:rPr>
        <w:t>）营员不符合报考条件或提供虚假材料的，一经查实，将取消参评资格或取消</w:t>
      </w:r>
      <w:r>
        <w:rPr>
          <w:rFonts w:ascii="仿宋_GB2312" w:eastAsia="仿宋_GB2312" w:hint="eastAsia"/>
          <w:sz w:val="24"/>
        </w:rPr>
        <w:t>已获得的“优秀营员”资格。</w:t>
      </w:r>
    </w:p>
    <w:p w:rsidR="00193818" w:rsidRDefault="002652E8">
      <w:pPr>
        <w:ind w:firstLineChars="200" w:firstLine="480"/>
        <w:rPr>
          <w:rFonts w:ascii="仿宋_GB2312" w:eastAsia="仿宋_GB2312"/>
          <w:sz w:val="24"/>
        </w:rPr>
      </w:pPr>
      <w:r>
        <w:rPr>
          <w:rFonts w:ascii="仿宋_GB2312" w:eastAsia="仿宋_GB2312" w:hint="eastAsia"/>
          <w:sz w:val="24"/>
        </w:rPr>
        <w:t xml:space="preserve">3. </w:t>
      </w:r>
      <w:r>
        <w:rPr>
          <w:rFonts w:ascii="仿宋_GB2312" w:eastAsia="仿宋_GB2312" w:hint="eastAsia"/>
          <w:sz w:val="24"/>
        </w:rPr>
        <w:t>“优秀营员”的支持政策</w:t>
      </w:r>
    </w:p>
    <w:p w:rsidR="00193818" w:rsidRDefault="002652E8">
      <w:pPr>
        <w:ind w:firstLineChars="200" w:firstLine="480"/>
        <w:rPr>
          <w:rFonts w:ascii="仿宋_GB2312" w:eastAsia="仿宋_GB2312"/>
          <w:sz w:val="24"/>
        </w:rPr>
      </w:pPr>
      <w:r>
        <w:rPr>
          <w:rFonts w:ascii="仿宋_GB2312" w:eastAsia="仿宋_GB2312" w:hint="eastAsia"/>
          <w:sz w:val="24"/>
        </w:rPr>
        <w:t>（</w:t>
      </w:r>
      <w:r>
        <w:rPr>
          <w:rFonts w:ascii="仿宋_GB2312" w:eastAsia="仿宋_GB2312" w:hint="eastAsia"/>
          <w:sz w:val="24"/>
        </w:rPr>
        <w:t>1</w:t>
      </w:r>
      <w:r>
        <w:rPr>
          <w:rFonts w:ascii="仿宋_GB2312" w:eastAsia="仿宋_GB2312" w:hint="eastAsia"/>
          <w:sz w:val="24"/>
        </w:rPr>
        <w:t>）“优秀营员”如获得就读学校</w:t>
      </w:r>
      <w:r>
        <w:rPr>
          <w:rFonts w:ascii="仿宋_GB2312" w:eastAsia="仿宋_GB2312" w:hint="eastAsia"/>
          <w:sz w:val="24"/>
        </w:rPr>
        <w:t>2025</w:t>
      </w:r>
      <w:r>
        <w:rPr>
          <w:rFonts w:ascii="仿宋_GB2312" w:eastAsia="仿宋_GB2312" w:hint="eastAsia"/>
          <w:sz w:val="24"/>
        </w:rPr>
        <w:t>年研究生推免资格，并申请我校推免生，申请专业须与“优秀营员”公示的专业相同，其中，如专业内不同方向考试科目不同，须专业、方向均一致，如专业、方向名称有调整的，以《北京语言大学</w:t>
      </w:r>
      <w:r>
        <w:rPr>
          <w:rFonts w:ascii="仿宋_GB2312" w:eastAsia="仿宋_GB2312" w:hint="eastAsia"/>
          <w:sz w:val="24"/>
        </w:rPr>
        <w:t>2025</w:t>
      </w:r>
      <w:r>
        <w:rPr>
          <w:rFonts w:ascii="仿宋_GB2312" w:eastAsia="仿宋_GB2312" w:hint="eastAsia"/>
          <w:sz w:val="24"/>
        </w:rPr>
        <w:t>年硕士研究生专业目录》或相关通知为准。符合以上条件的“优秀营员”可通过推免方式直接拟录取为我校</w:t>
      </w:r>
      <w:r>
        <w:rPr>
          <w:rFonts w:ascii="仿宋_GB2312" w:eastAsia="仿宋_GB2312" w:hint="eastAsia"/>
          <w:sz w:val="24"/>
        </w:rPr>
        <w:t>2025</w:t>
      </w:r>
      <w:r>
        <w:rPr>
          <w:rFonts w:ascii="仿宋_GB2312" w:eastAsia="仿宋_GB2312" w:hint="eastAsia"/>
          <w:sz w:val="24"/>
        </w:rPr>
        <w:t>年硕士研究生，无须参加推免复试。</w:t>
      </w:r>
    </w:p>
    <w:p w:rsidR="00193818" w:rsidRDefault="002652E8">
      <w:pPr>
        <w:ind w:firstLineChars="200" w:firstLine="480"/>
        <w:rPr>
          <w:rFonts w:ascii="仿宋_GB2312" w:eastAsia="仿宋_GB2312"/>
          <w:sz w:val="24"/>
        </w:rPr>
      </w:pPr>
      <w:r>
        <w:rPr>
          <w:rFonts w:ascii="仿宋_GB2312" w:eastAsia="仿宋_GB2312" w:hint="eastAsia"/>
          <w:sz w:val="24"/>
        </w:rPr>
        <w:t>（</w:t>
      </w:r>
      <w:r>
        <w:rPr>
          <w:rFonts w:ascii="仿宋_GB2312" w:eastAsia="仿宋_GB2312" w:hint="eastAsia"/>
          <w:sz w:val="24"/>
        </w:rPr>
        <w:t>2</w:t>
      </w:r>
      <w:r>
        <w:rPr>
          <w:rFonts w:ascii="仿宋_GB2312" w:eastAsia="仿宋_GB2312" w:hint="eastAsia"/>
          <w:sz w:val="24"/>
        </w:rPr>
        <w:t>）“优秀营员”须在全国推免服务系统中注册填报我校志愿，在我校规定时间内完成接收确认复试、待录</w:t>
      </w:r>
      <w:r>
        <w:rPr>
          <w:rFonts w:ascii="仿宋_GB2312" w:eastAsia="仿宋_GB2312" w:hint="eastAsia"/>
          <w:sz w:val="24"/>
        </w:rPr>
        <w:t>取通知等程序。未在我校规定时间内完成相应程序的，视为自动放弃我校“优秀营员”资格。</w:t>
      </w:r>
    </w:p>
    <w:p w:rsidR="00193818" w:rsidRDefault="002652E8">
      <w:pPr>
        <w:ind w:firstLineChars="200" w:firstLine="480"/>
        <w:rPr>
          <w:rFonts w:ascii="仿宋_GB2312" w:eastAsia="仿宋_GB2312"/>
          <w:sz w:val="24"/>
        </w:rPr>
      </w:pPr>
      <w:r>
        <w:rPr>
          <w:rFonts w:ascii="仿宋_GB2312" w:eastAsia="仿宋_GB2312" w:hint="eastAsia"/>
          <w:sz w:val="24"/>
        </w:rPr>
        <w:t>（</w:t>
      </w:r>
      <w:r>
        <w:rPr>
          <w:rFonts w:ascii="仿宋_GB2312" w:eastAsia="仿宋_GB2312" w:hint="eastAsia"/>
          <w:sz w:val="24"/>
        </w:rPr>
        <w:t>3</w:t>
      </w:r>
      <w:r>
        <w:rPr>
          <w:rFonts w:ascii="仿宋_GB2312" w:eastAsia="仿宋_GB2312" w:hint="eastAsia"/>
          <w:sz w:val="24"/>
        </w:rPr>
        <w:t>）“优秀营员”通过推免方式拟录取为我校</w:t>
      </w:r>
      <w:r>
        <w:rPr>
          <w:rFonts w:ascii="仿宋_GB2312" w:eastAsia="仿宋_GB2312" w:hint="eastAsia"/>
          <w:sz w:val="24"/>
        </w:rPr>
        <w:t>2025</w:t>
      </w:r>
      <w:r>
        <w:rPr>
          <w:rFonts w:ascii="仿宋_GB2312" w:eastAsia="仿宋_GB2312" w:hint="eastAsia"/>
          <w:sz w:val="24"/>
        </w:rPr>
        <w:t>年硕士研究生可在本科四年级阶段提前选修我校研究生阶段课程，所选课程成绩可在入学后进行认定；达到毕业要求的，可申请提前毕业。</w:t>
      </w:r>
    </w:p>
    <w:p w:rsidR="00193818" w:rsidRDefault="00193818">
      <w:pPr>
        <w:ind w:firstLineChars="200" w:firstLine="480"/>
        <w:rPr>
          <w:rFonts w:ascii="仿宋_GB2312" w:eastAsia="仿宋_GB2312"/>
          <w:sz w:val="24"/>
        </w:rPr>
      </w:pPr>
    </w:p>
    <w:p w:rsidR="00193818" w:rsidRDefault="002652E8">
      <w:pPr>
        <w:outlineLvl w:val="0"/>
        <w:rPr>
          <w:rFonts w:ascii="仿宋_GB2312" w:eastAsia="仿宋_GB2312"/>
          <w:b/>
          <w:bCs/>
          <w:sz w:val="28"/>
          <w:szCs w:val="28"/>
        </w:rPr>
      </w:pPr>
      <w:r>
        <w:rPr>
          <w:rFonts w:ascii="仿宋_GB2312" w:eastAsia="仿宋_GB2312" w:hint="eastAsia"/>
          <w:b/>
          <w:bCs/>
          <w:sz w:val="28"/>
          <w:szCs w:val="28"/>
        </w:rPr>
        <w:t>七、参营费用</w:t>
      </w:r>
    </w:p>
    <w:p w:rsidR="00193818" w:rsidRDefault="002652E8">
      <w:pPr>
        <w:ind w:firstLineChars="200" w:firstLine="480"/>
        <w:rPr>
          <w:rFonts w:ascii="仿宋_GB2312" w:eastAsia="仿宋_GB2312"/>
          <w:sz w:val="24"/>
        </w:rPr>
      </w:pPr>
      <w:r>
        <w:rPr>
          <w:rFonts w:ascii="仿宋_GB2312" w:eastAsia="仿宋_GB2312" w:hint="eastAsia"/>
          <w:sz w:val="24"/>
        </w:rPr>
        <w:t>夏令营不收取任何费用，营员交通费用、食宿费用自理。</w:t>
      </w:r>
    </w:p>
    <w:p w:rsidR="00193818" w:rsidRDefault="00193818">
      <w:pPr>
        <w:ind w:firstLineChars="200" w:firstLine="480"/>
        <w:rPr>
          <w:rFonts w:ascii="仿宋_GB2312" w:eastAsia="仿宋_GB2312"/>
          <w:sz w:val="24"/>
        </w:rPr>
      </w:pPr>
    </w:p>
    <w:p w:rsidR="00193818" w:rsidRDefault="002652E8">
      <w:pPr>
        <w:outlineLvl w:val="0"/>
        <w:rPr>
          <w:rFonts w:ascii="仿宋_GB2312" w:eastAsia="仿宋_GB2312"/>
          <w:b/>
          <w:bCs/>
          <w:sz w:val="28"/>
          <w:szCs w:val="28"/>
        </w:rPr>
      </w:pPr>
      <w:r>
        <w:rPr>
          <w:rFonts w:ascii="仿宋_GB2312" w:eastAsia="仿宋_GB2312" w:hint="eastAsia"/>
          <w:b/>
          <w:bCs/>
          <w:sz w:val="28"/>
          <w:szCs w:val="28"/>
        </w:rPr>
        <w:t>八、联系方式</w:t>
      </w:r>
    </w:p>
    <w:p w:rsidR="00193818" w:rsidRDefault="002652E8">
      <w:pPr>
        <w:ind w:firstLineChars="200" w:firstLine="480"/>
        <w:rPr>
          <w:rFonts w:ascii="仿宋_GB2312" w:eastAsia="仿宋_GB2312"/>
          <w:sz w:val="24"/>
        </w:rPr>
      </w:pPr>
      <w:r>
        <w:rPr>
          <w:rFonts w:ascii="仿宋_GB2312" w:eastAsia="仿宋_GB2312" w:hint="eastAsia"/>
          <w:sz w:val="24"/>
        </w:rPr>
        <w:lastRenderedPageBreak/>
        <w:t>联系电话：</w:t>
      </w:r>
      <w:r>
        <w:rPr>
          <w:rFonts w:ascii="仿宋_GB2312" w:eastAsia="仿宋_GB2312" w:hint="eastAsia"/>
          <w:sz w:val="24"/>
        </w:rPr>
        <w:t xml:space="preserve">010-82303468    </w:t>
      </w:r>
      <w:r>
        <w:rPr>
          <w:rFonts w:ascii="仿宋_GB2312" w:eastAsia="仿宋_GB2312" w:hint="eastAsia"/>
          <w:sz w:val="24"/>
        </w:rPr>
        <w:t>联系邮箱：</w:t>
      </w:r>
      <w:r>
        <w:rPr>
          <w:rFonts w:ascii="仿宋_GB2312" w:eastAsia="仿宋_GB2312" w:hint="eastAsia"/>
          <w:sz w:val="24"/>
        </w:rPr>
        <w:t>yukangyuan@blcu.edu.cn</w:t>
      </w:r>
    </w:p>
    <w:p w:rsidR="00193818" w:rsidRDefault="00193818">
      <w:pPr>
        <w:ind w:firstLineChars="200" w:firstLine="480"/>
        <w:rPr>
          <w:rFonts w:ascii="仿宋_GB2312" w:eastAsia="仿宋_GB2312"/>
          <w:sz w:val="24"/>
        </w:rPr>
      </w:pPr>
    </w:p>
    <w:p w:rsidR="00193818" w:rsidRDefault="002652E8">
      <w:pPr>
        <w:ind w:firstLineChars="200" w:firstLine="560"/>
        <w:rPr>
          <w:rFonts w:ascii="仿宋_GB2312" w:eastAsia="仿宋_GB2312"/>
          <w:sz w:val="28"/>
          <w:szCs w:val="28"/>
        </w:rPr>
      </w:pPr>
      <w:r>
        <w:rPr>
          <w:rFonts w:ascii="仿宋_GB2312" w:eastAsia="仿宋_GB2312" w:hint="eastAsia"/>
          <w:sz w:val="28"/>
          <w:szCs w:val="28"/>
        </w:rPr>
        <w:t xml:space="preserve">                                  </w:t>
      </w:r>
      <w:r>
        <w:rPr>
          <w:rFonts w:ascii="仿宋_GB2312" w:eastAsia="仿宋_GB2312" w:hint="eastAsia"/>
          <w:sz w:val="28"/>
          <w:szCs w:val="28"/>
        </w:rPr>
        <w:t>语</w:t>
      </w:r>
      <w:r>
        <w:rPr>
          <w:rFonts w:ascii="仿宋_GB2312" w:eastAsia="仿宋_GB2312" w:hint="eastAsia"/>
          <w:sz w:val="28"/>
          <w:szCs w:val="28"/>
        </w:rPr>
        <w:t>言康复学院</w:t>
      </w:r>
    </w:p>
    <w:p w:rsidR="00193818" w:rsidRDefault="002652E8">
      <w:pPr>
        <w:ind w:firstLineChars="200" w:firstLine="560"/>
        <w:rPr>
          <w:rFonts w:ascii="仿宋_GB2312" w:eastAsia="仿宋_GB2312"/>
          <w:sz w:val="28"/>
          <w:szCs w:val="28"/>
        </w:rPr>
      </w:pPr>
      <w:r>
        <w:rPr>
          <w:rFonts w:ascii="仿宋_GB2312" w:eastAsia="仿宋_GB2312" w:hint="eastAsia"/>
          <w:sz w:val="28"/>
          <w:szCs w:val="28"/>
        </w:rPr>
        <w:t xml:space="preserve">                                 2024</w:t>
      </w:r>
      <w:r>
        <w:rPr>
          <w:rFonts w:ascii="仿宋_GB2312" w:eastAsia="仿宋_GB2312" w:hint="eastAsia"/>
          <w:sz w:val="28"/>
          <w:szCs w:val="28"/>
        </w:rPr>
        <w:t>年</w:t>
      </w:r>
      <w:r>
        <w:rPr>
          <w:rFonts w:ascii="仿宋_GB2312" w:eastAsia="仿宋_GB2312" w:hint="eastAsia"/>
          <w:sz w:val="28"/>
          <w:szCs w:val="28"/>
        </w:rPr>
        <w:t>6</w:t>
      </w:r>
      <w:r>
        <w:rPr>
          <w:rFonts w:ascii="仿宋_GB2312" w:eastAsia="仿宋_GB2312" w:hint="eastAsia"/>
          <w:sz w:val="28"/>
          <w:szCs w:val="28"/>
        </w:rPr>
        <w:t>月</w:t>
      </w:r>
      <w:r>
        <w:rPr>
          <w:rFonts w:ascii="仿宋_GB2312" w:eastAsia="仿宋_GB2312" w:hint="eastAsia"/>
          <w:sz w:val="28"/>
          <w:szCs w:val="28"/>
        </w:rPr>
        <w:t>13</w:t>
      </w:r>
      <w:r>
        <w:rPr>
          <w:rFonts w:ascii="仿宋_GB2312" w:eastAsia="仿宋_GB2312" w:hint="eastAsia"/>
          <w:sz w:val="28"/>
          <w:szCs w:val="28"/>
        </w:rPr>
        <w:t>日</w:t>
      </w:r>
    </w:p>
    <w:p w:rsidR="00193818" w:rsidRDefault="002652E8">
      <w:pPr>
        <w:rPr>
          <w:rFonts w:ascii="Times New Roman" w:eastAsia="宋体" w:hAnsi="Times New Roman"/>
          <w:b/>
          <w:color w:val="000000"/>
          <w:kern w:val="0"/>
          <w:sz w:val="24"/>
        </w:rPr>
      </w:pPr>
      <w:bookmarkStart w:id="1" w:name="OLE_LINK7"/>
      <w:r>
        <w:rPr>
          <w:rFonts w:ascii="Times New Roman" w:eastAsia="宋体" w:hAnsi="Times New Roman" w:hint="eastAsia"/>
          <w:b/>
          <w:color w:val="000000"/>
          <w:kern w:val="0"/>
          <w:sz w:val="24"/>
        </w:rPr>
        <w:br w:type="page"/>
      </w:r>
    </w:p>
    <w:p w:rsidR="00193818" w:rsidRDefault="002652E8">
      <w:pPr>
        <w:spacing w:afterLines="50" w:after="156"/>
        <w:jc w:val="center"/>
        <w:rPr>
          <w:rFonts w:ascii="Times New Roman" w:eastAsia="宋体" w:hAnsi="Times New Roman"/>
          <w:b/>
          <w:color w:val="000000"/>
          <w:kern w:val="0"/>
          <w:sz w:val="24"/>
        </w:rPr>
      </w:pPr>
      <w:r>
        <w:rPr>
          <w:rFonts w:ascii="Times New Roman" w:eastAsia="宋体" w:hAnsi="Times New Roman" w:hint="eastAsia"/>
          <w:b/>
          <w:color w:val="000000"/>
          <w:kern w:val="0"/>
          <w:sz w:val="24"/>
        </w:rPr>
        <w:lastRenderedPageBreak/>
        <w:t>附件</w:t>
      </w:r>
      <w:r>
        <w:rPr>
          <w:rFonts w:ascii="Times New Roman" w:eastAsia="宋体" w:hAnsi="Times New Roman" w:hint="eastAsia"/>
          <w:b/>
          <w:color w:val="000000"/>
          <w:kern w:val="0"/>
          <w:sz w:val="24"/>
        </w:rPr>
        <w:t>1</w:t>
      </w:r>
      <w:r>
        <w:rPr>
          <w:rFonts w:ascii="Times New Roman" w:eastAsia="宋体" w:hAnsi="Times New Roman" w:hint="eastAsia"/>
          <w:b/>
          <w:color w:val="000000"/>
          <w:kern w:val="0"/>
          <w:sz w:val="24"/>
        </w:rPr>
        <w:t>：北京语言大学语言康复</w:t>
      </w:r>
      <w:r>
        <w:rPr>
          <w:rFonts w:ascii="Times New Roman" w:eastAsia="宋体" w:hAnsi="Times New Roman"/>
          <w:b/>
          <w:color w:val="000000"/>
          <w:kern w:val="0"/>
          <w:sz w:val="24"/>
        </w:rPr>
        <w:t>学院</w:t>
      </w:r>
      <w:r>
        <w:rPr>
          <w:rFonts w:ascii="Times New Roman" w:eastAsia="宋体" w:hAnsi="Times New Roman" w:hint="eastAsia"/>
          <w:b/>
          <w:color w:val="000000"/>
          <w:kern w:val="0"/>
          <w:sz w:val="24"/>
        </w:rPr>
        <w:t>2024</w:t>
      </w:r>
      <w:r>
        <w:rPr>
          <w:rFonts w:ascii="Times New Roman" w:eastAsia="宋体" w:hAnsi="Times New Roman" w:hint="eastAsia"/>
          <w:b/>
          <w:color w:val="000000"/>
          <w:kern w:val="0"/>
          <w:sz w:val="24"/>
        </w:rPr>
        <w:t>年全国优秀大学生夏令营申请表</w:t>
      </w:r>
    </w:p>
    <w:tbl>
      <w:tblPr>
        <w:tblW w:w="988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13"/>
        <w:gridCol w:w="1805"/>
        <w:gridCol w:w="1134"/>
        <w:gridCol w:w="655"/>
        <w:gridCol w:w="423"/>
        <w:gridCol w:w="862"/>
        <w:gridCol w:w="860"/>
        <w:gridCol w:w="247"/>
        <w:gridCol w:w="1331"/>
        <w:gridCol w:w="1859"/>
      </w:tblGrid>
      <w:tr w:rsidR="00193818">
        <w:trPr>
          <w:trHeight w:val="555"/>
          <w:jc w:val="center"/>
        </w:trPr>
        <w:tc>
          <w:tcPr>
            <w:tcW w:w="713" w:type="dxa"/>
            <w:tcBorders>
              <w:top w:val="single" w:sz="12" w:space="0" w:color="auto"/>
            </w:tcBorders>
            <w:vAlign w:val="center"/>
          </w:tcPr>
          <w:p w:rsidR="00193818" w:rsidRDefault="002652E8">
            <w:pPr>
              <w:jc w:val="center"/>
              <w:rPr>
                <w:rFonts w:ascii="Times New Roman" w:eastAsia="宋体" w:hAnsi="Times New Roman"/>
              </w:rPr>
            </w:pPr>
            <w:r>
              <w:rPr>
                <w:rFonts w:ascii="Times New Roman" w:eastAsia="宋体" w:hAnsi="Times New Roman" w:hint="eastAsia"/>
              </w:rPr>
              <w:t>姓名</w:t>
            </w:r>
          </w:p>
        </w:tc>
        <w:tc>
          <w:tcPr>
            <w:tcW w:w="1805" w:type="dxa"/>
            <w:tcBorders>
              <w:top w:val="single" w:sz="12" w:space="0" w:color="auto"/>
            </w:tcBorders>
            <w:vAlign w:val="center"/>
          </w:tcPr>
          <w:p w:rsidR="00193818" w:rsidRDefault="00193818">
            <w:pPr>
              <w:jc w:val="center"/>
              <w:rPr>
                <w:rFonts w:ascii="Times New Roman" w:eastAsia="宋体" w:hAnsi="Times New Roman"/>
              </w:rPr>
            </w:pPr>
          </w:p>
        </w:tc>
        <w:tc>
          <w:tcPr>
            <w:tcW w:w="1134" w:type="dxa"/>
            <w:tcBorders>
              <w:top w:val="single" w:sz="12" w:space="0" w:color="auto"/>
            </w:tcBorders>
            <w:vAlign w:val="center"/>
          </w:tcPr>
          <w:p w:rsidR="00193818" w:rsidRDefault="002652E8">
            <w:pPr>
              <w:jc w:val="center"/>
              <w:rPr>
                <w:rFonts w:ascii="Times New Roman" w:eastAsia="宋体" w:hAnsi="Times New Roman"/>
              </w:rPr>
            </w:pPr>
            <w:r>
              <w:rPr>
                <w:rFonts w:ascii="Times New Roman" w:eastAsia="宋体" w:hAnsi="Times New Roman" w:hint="eastAsia"/>
              </w:rPr>
              <w:t>性别</w:t>
            </w:r>
          </w:p>
        </w:tc>
        <w:tc>
          <w:tcPr>
            <w:tcW w:w="1078" w:type="dxa"/>
            <w:gridSpan w:val="2"/>
            <w:tcBorders>
              <w:top w:val="single" w:sz="12" w:space="0" w:color="auto"/>
            </w:tcBorders>
            <w:vAlign w:val="center"/>
          </w:tcPr>
          <w:p w:rsidR="00193818" w:rsidRDefault="00193818">
            <w:pPr>
              <w:jc w:val="center"/>
              <w:rPr>
                <w:rFonts w:ascii="Times New Roman" w:eastAsia="宋体" w:hAnsi="Times New Roman"/>
              </w:rPr>
            </w:pPr>
          </w:p>
        </w:tc>
        <w:tc>
          <w:tcPr>
            <w:tcW w:w="1722" w:type="dxa"/>
            <w:gridSpan w:val="2"/>
            <w:tcBorders>
              <w:top w:val="single" w:sz="12" w:space="0" w:color="auto"/>
            </w:tcBorders>
            <w:vAlign w:val="center"/>
          </w:tcPr>
          <w:p w:rsidR="00193818" w:rsidRDefault="002652E8">
            <w:pPr>
              <w:jc w:val="center"/>
              <w:rPr>
                <w:rFonts w:ascii="Times New Roman" w:eastAsia="宋体" w:hAnsi="Times New Roman"/>
              </w:rPr>
            </w:pPr>
            <w:r>
              <w:rPr>
                <w:rFonts w:ascii="Times New Roman" w:eastAsia="宋体" w:hAnsi="Times New Roman" w:hint="eastAsia"/>
              </w:rPr>
              <w:t>政治面貌</w:t>
            </w:r>
          </w:p>
        </w:tc>
        <w:tc>
          <w:tcPr>
            <w:tcW w:w="1578" w:type="dxa"/>
            <w:gridSpan w:val="2"/>
            <w:tcBorders>
              <w:top w:val="single" w:sz="12" w:space="0" w:color="auto"/>
            </w:tcBorders>
            <w:vAlign w:val="center"/>
          </w:tcPr>
          <w:p w:rsidR="00193818" w:rsidRDefault="00193818">
            <w:pPr>
              <w:jc w:val="center"/>
              <w:rPr>
                <w:rFonts w:ascii="Times New Roman" w:eastAsia="宋体" w:hAnsi="Times New Roman"/>
              </w:rPr>
            </w:pPr>
          </w:p>
        </w:tc>
        <w:tc>
          <w:tcPr>
            <w:tcW w:w="1859" w:type="dxa"/>
            <w:vMerge w:val="restart"/>
            <w:tcBorders>
              <w:top w:val="single" w:sz="12" w:space="0" w:color="auto"/>
            </w:tcBorders>
            <w:vAlign w:val="center"/>
          </w:tcPr>
          <w:p w:rsidR="00193818" w:rsidRDefault="002652E8">
            <w:pPr>
              <w:jc w:val="center"/>
              <w:rPr>
                <w:rFonts w:ascii="Times New Roman" w:eastAsia="宋体" w:hAnsi="Times New Roman"/>
              </w:rPr>
            </w:pPr>
            <w:r>
              <w:rPr>
                <w:rFonts w:ascii="Times New Roman" w:eastAsia="宋体" w:hAnsi="Times New Roman" w:hint="eastAsia"/>
              </w:rPr>
              <w:t>照片</w:t>
            </w:r>
          </w:p>
        </w:tc>
      </w:tr>
      <w:tr w:rsidR="00193818">
        <w:trPr>
          <w:trHeight w:val="549"/>
          <w:jc w:val="center"/>
        </w:trPr>
        <w:tc>
          <w:tcPr>
            <w:tcW w:w="713" w:type="dxa"/>
            <w:vAlign w:val="center"/>
          </w:tcPr>
          <w:p w:rsidR="00193818" w:rsidRDefault="002652E8">
            <w:pPr>
              <w:jc w:val="center"/>
              <w:rPr>
                <w:rFonts w:ascii="Times New Roman" w:eastAsia="宋体" w:hAnsi="Times New Roman"/>
              </w:rPr>
            </w:pPr>
            <w:r>
              <w:rPr>
                <w:rFonts w:ascii="Times New Roman" w:eastAsia="宋体" w:hAnsi="Times New Roman" w:hint="eastAsia"/>
              </w:rPr>
              <w:t>民族</w:t>
            </w:r>
          </w:p>
        </w:tc>
        <w:tc>
          <w:tcPr>
            <w:tcW w:w="1805" w:type="dxa"/>
            <w:vAlign w:val="center"/>
          </w:tcPr>
          <w:p w:rsidR="00193818" w:rsidRDefault="00193818">
            <w:pPr>
              <w:jc w:val="center"/>
              <w:rPr>
                <w:rFonts w:ascii="Times New Roman" w:eastAsia="宋体" w:hAnsi="Times New Roman"/>
              </w:rPr>
            </w:pPr>
          </w:p>
        </w:tc>
        <w:tc>
          <w:tcPr>
            <w:tcW w:w="1134" w:type="dxa"/>
            <w:vAlign w:val="center"/>
          </w:tcPr>
          <w:p w:rsidR="00193818" w:rsidRDefault="002652E8">
            <w:pPr>
              <w:jc w:val="center"/>
              <w:rPr>
                <w:rFonts w:ascii="Times New Roman" w:eastAsia="宋体" w:hAnsi="Times New Roman"/>
              </w:rPr>
            </w:pPr>
            <w:r>
              <w:rPr>
                <w:rFonts w:ascii="Times New Roman" w:eastAsia="宋体" w:hAnsi="Times New Roman" w:hint="eastAsia"/>
              </w:rPr>
              <w:t>证件号码</w:t>
            </w:r>
          </w:p>
        </w:tc>
        <w:tc>
          <w:tcPr>
            <w:tcW w:w="4378" w:type="dxa"/>
            <w:gridSpan w:val="6"/>
            <w:vAlign w:val="center"/>
          </w:tcPr>
          <w:p w:rsidR="00193818" w:rsidRDefault="00193818">
            <w:pPr>
              <w:jc w:val="center"/>
              <w:rPr>
                <w:rFonts w:ascii="Times New Roman" w:eastAsia="宋体" w:hAnsi="Times New Roman"/>
              </w:rPr>
            </w:pPr>
          </w:p>
        </w:tc>
        <w:tc>
          <w:tcPr>
            <w:tcW w:w="1859" w:type="dxa"/>
            <w:vMerge/>
            <w:vAlign w:val="center"/>
          </w:tcPr>
          <w:p w:rsidR="00193818" w:rsidRDefault="00193818">
            <w:pPr>
              <w:jc w:val="center"/>
              <w:rPr>
                <w:rFonts w:ascii="Times New Roman" w:eastAsia="宋体" w:hAnsi="Times New Roman"/>
              </w:rPr>
            </w:pPr>
          </w:p>
        </w:tc>
      </w:tr>
      <w:tr w:rsidR="00193818">
        <w:trPr>
          <w:trHeight w:val="470"/>
          <w:jc w:val="center"/>
        </w:trPr>
        <w:tc>
          <w:tcPr>
            <w:tcW w:w="2518" w:type="dxa"/>
            <w:gridSpan w:val="2"/>
            <w:vAlign w:val="center"/>
          </w:tcPr>
          <w:p w:rsidR="00193818" w:rsidRDefault="002652E8">
            <w:pPr>
              <w:jc w:val="center"/>
              <w:rPr>
                <w:rFonts w:ascii="Times New Roman" w:eastAsia="宋体" w:hAnsi="Times New Roman"/>
              </w:rPr>
            </w:pPr>
            <w:r>
              <w:rPr>
                <w:rFonts w:ascii="Times New Roman" w:eastAsia="宋体" w:hAnsi="Times New Roman" w:hint="eastAsia"/>
              </w:rPr>
              <w:t>申请专业、研究方向</w:t>
            </w:r>
          </w:p>
        </w:tc>
        <w:tc>
          <w:tcPr>
            <w:tcW w:w="5512" w:type="dxa"/>
            <w:gridSpan w:val="7"/>
            <w:vAlign w:val="center"/>
          </w:tcPr>
          <w:p w:rsidR="00193818" w:rsidRDefault="00193818">
            <w:pPr>
              <w:jc w:val="center"/>
              <w:rPr>
                <w:rFonts w:ascii="Times New Roman" w:eastAsia="宋体" w:hAnsi="Times New Roman"/>
              </w:rPr>
            </w:pPr>
          </w:p>
        </w:tc>
        <w:tc>
          <w:tcPr>
            <w:tcW w:w="1859" w:type="dxa"/>
            <w:vMerge/>
            <w:vAlign w:val="center"/>
          </w:tcPr>
          <w:p w:rsidR="00193818" w:rsidRDefault="00193818">
            <w:pPr>
              <w:jc w:val="center"/>
              <w:rPr>
                <w:rFonts w:ascii="Times New Roman" w:eastAsia="宋体" w:hAnsi="Times New Roman"/>
              </w:rPr>
            </w:pPr>
          </w:p>
        </w:tc>
      </w:tr>
      <w:tr w:rsidR="00193818">
        <w:trPr>
          <w:trHeight w:val="576"/>
          <w:jc w:val="center"/>
        </w:trPr>
        <w:tc>
          <w:tcPr>
            <w:tcW w:w="2518" w:type="dxa"/>
            <w:gridSpan w:val="2"/>
            <w:vAlign w:val="center"/>
          </w:tcPr>
          <w:p w:rsidR="00193818" w:rsidRDefault="002652E8">
            <w:pPr>
              <w:jc w:val="center"/>
              <w:rPr>
                <w:rFonts w:ascii="Times New Roman" w:eastAsia="宋体" w:hAnsi="Times New Roman"/>
              </w:rPr>
            </w:pPr>
            <w:r>
              <w:rPr>
                <w:rFonts w:ascii="Times New Roman" w:eastAsia="宋体" w:hAnsi="Times New Roman" w:hint="eastAsia"/>
              </w:rPr>
              <w:t>申请层次</w:t>
            </w:r>
          </w:p>
        </w:tc>
        <w:tc>
          <w:tcPr>
            <w:tcW w:w="5512" w:type="dxa"/>
            <w:gridSpan w:val="7"/>
            <w:vAlign w:val="center"/>
          </w:tcPr>
          <w:p w:rsidR="00193818" w:rsidRDefault="002652E8">
            <w:pPr>
              <w:jc w:val="center"/>
              <w:rPr>
                <w:rFonts w:ascii="Times New Roman" w:eastAsia="宋体" w:hAnsi="Times New Roman"/>
              </w:rPr>
            </w:pPr>
            <w:r>
              <w:rPr>
                <w:rFonts w:ascii="Times New Roman" w:eastAsia="宋体" w:hAnsi="Times New Roman" w:hint="eastAsia"/>
              </w:rPr>
              <w:sym w:font="Wingdings 2" w:char="00A3"/>
            </w:r>
            <w:r>
              <w:rPr>
                <w:rFonts w:ascii="Times New Roman" w:eastAsia="宋体" w:hAnsi="Times New Roman" w:hint="eastAsia"/>
              </w:rPr>
              <w:t xml:space="preserve"> </w:t>
            </w:r>
            <w:r>
              <w:rPr>
                <w:rFonts w:ascii="Times New Roman" w:eastAsia="宋体" w:hAnsi="Times New Roman" w:hint="eastAsia"/>
              </w:rPr>
              <w:t>硕士</w:t>
            </w:r>
          </w:p>
        </w:tc>
        <w:tc>
          <w:tcPr>
            <w:tcW w:w="1859" w:type="dxa"/>
            <w:vMerge/>
            <w:vAlign w:val="center"/>
          </w:tcPr>
          <w:p w:rsidR="00193818" w:rsidRDefault="00193818">
            <w:pPr>
              <w:jc w:val="center"/>
              <w:rPr>
                <w:rFonts w:ascii="Times New Roman" w:eastAsia="宋体" w:hAnsi="Times New Roman"/>
              </w:rPr>
            </w:pPr>
          </w:p>
        </w:tc>
      </w:tr>
      <w:tr w:rsidR="00193818">
        <w:trPr>
          <w:trHeight w:val="492"/>
          <w:jc w:val="center"/>
        </w:trPr>
        <w:tc>
          <w:tcPr>
            <w:tcW w:w="2518" w:type="dxa"/>
            <w:gridSpan w:val="2"/>
            <w:vAlign w:val="center"/>
          </w:tcPr>
          <w:p w:rsidR="00193818" w:rsidRDefault="002652E8">
            <w:pPr>
              <w:jc w:val="center"/>
              <w:rPr>
                <w:rFonts w:ascii="Times New Roman" w:eastAsia="宋体" w:hAnsi="Times New Roman"/>
              </w:rPr>
            </w:pPr>
            <w:r>
              <w:rPr>
                <w:rFonts w:ascii="Times New Roman" w:eastAsia="宋体" w:hAnsi="Times New Roman" w:hint="eastAsia"/>
              </w:rPr>
              <w:t>联系电话</w:t>
            </w:r>
          </w:p>
        </w:tc>
        <w:tc>
          <w:tcPr>
            <w:tcW w:w="1789" w:type="dxa"/>
            <w:gridSpan w:val="2"/>
            <w:vAlign w:val="center"/>
          </w:tcPr>
          <w:p w:rsidR="00193818" w:rsidRDefault="00193818">
            <w:pPr>
              <w:jc w:val="center"/>
              <w:rPr>
                <w:rFonts w:ascii="Times New Roman" w:eastAsia="宋体" w:hAnsi="Times New Roman"/>
              </w:rPr>
            </w:pPr>
          </w:p>
        </w:tc>
        <w:tc>
          <w:tcPr>
            <w:tcW w:w="1285" w:type="dxa"/>
            <w:gridSpan w:val="2"/>
            <w:vAlign w:val="center"/>
          </w:tcPr>
          <w:p w:rsidR="00193818" w:rsidRDefault="002652E8">
            <w:pPr>
              <w:jc w:val="center"/>
              <w:rPr>
                <w:rFonts w:ascii="Times New Roman" w:eastAsia="宋体" w:hAnsi="Times New Roman"/>
              </w:rPr>
            </w:pPr>
            <w:r>
              <w:rPr>
                <w:rFonts w:ascii="Times New Roman" w:eastAsia="宋体" w:hAnsi="Times New Roman"/>
              </w:rPr>
              <w:t>E-mail</w:t>
            </w:r>
          </w:p>
        </w:tc>
        <w:tc>
          <w:tcPr>
            <w:tcW w:w="4297" w:type="dxa"/>
            <w:gridSpan w:val="4"/>
            <w:vAlign w:val="center"/>
          </w:tcPr>
          <w:p w:rsidR="00193818" w:rsidRDefault="00193818">
            <w:pPr>
              <w:jc w:val="center"/>
              <w:rPr>
                <w:rFonts w:ascii="Times New Roman" w:eastAsia="宋体" w:hAnsi="Times New Roman"/>
              </w:rPr>
            </w:pPr>
          </w:p>
        </w:tc>
      </w:tr>
      <w:tr w:rsidR="00193818">
        <w:trPr>
          <w:trHeight w:val="561"/>
          <w:jc w:val="center"/>
        </w:trPr>
        <w:tc>
          <w:tcPr>
            <w:tcW w:w="2518" w:type="dxa"/>
            <w:gridSpan w:val="2"/>
            <w:vAlign w:val="center"/>
          </w:tcPr>
          <w:p w:rsidR="00193818" w:rsidRDefault="002652E8">
            <w:pPr>
              <w:jc w:val="center"/>
              <w:rPr>
                <w:rFonts w:ascii="Times New Roman" w:eastAsia="宋体" w:hAnsi="Times New Roman"/>
              </w:rPr>
            </w:pPr>
            <w:r>
              <w:rPr>
                <w:rFonts w:ascii="Times New Roman" w:eastAsia="宋体" w:hAnsi="Times New Roman" w:hint="eastAsia"/>
              </w:rPr>
              <w:t>所在学校、院系</w:t>
            </w:r>
          </w:p>
        </w:tc>
        <w:tc>
          <w:tcPr>
            <w:tcW w:w="3074" w:type="dxa"/>
            <w:gridSpan w:val="4"/>
            <w:vAlign w:val="center"/>
          </w:tcPr>
          <w:p w:rsidR="00193818" w:rsidRDefault="00193818">
            <w:pPr>
              <w:jc w:val="center"/>
              <w:rPr>
                <w:rFonts w:ascii="Times New Roman" w:eastAsia="宋体" w:hAnsi="Times New Roman"/>
              </w:rPr>
            </w:pPr>
          </w:p>
        </w:tc>
        <w:tc>
          <w:tcPr>
            <w:tcW w:w="1107" w:type="dxa"/>
            <w:gridSpan w:val="2"/>
            <w:vAlign w:val="center"/>
          </w:tcPr>
          <w:p w:rsidR="00193818" w:rsidRDefault="002652E8">
            <w:pPr>
              <w:jc w:val="center"/>
              <w:rPr>
                <w:rFonts w:ascii="Times New Roman" w:eastAsia="宋体" w:hAnsi="Times New Roman"/>
              </w:rPr>
            </w:pPr>
            <w:r>
              <w:rPr>
                <w:rFonts w:ascii="Times New Roman" w:eastAsia="宋体" w:hAnsi="Times New Roman" w:hint="eastAsia"/>
              </w:rPr>
              <w:t>本科专业</w:t>
            </w:r>
          </w:p>
        </w:tc>
        <w:tc>
          <w:tcPr>
            <w:tcW w:w="3190" w:type="dxa"/>
            <w:gridSpan w:val="2"/>
            <w:vAlign w:val="center"/>
          </w:tcPr>
          <w:p w:rsidR="00193818" w:rsidRDefault="00193818">
            <w:pPr>
              <w:jc w:val="center"/>
              <w:rPr>
                <w:rFonts w:ascii="Times New Roman" w:eastAsia="宋体" w:hAnsi="Times New Roman"/>
              </w:rPr>
            </w:pPr>
          </w:p>
        </w:tc>
      </w:tr>
      <w:tr w:rsidR="00193818">
        <w:trPr>
          <w:trHeight w:val="561"/>
          <w:jc w:val="center"/>
        </w:trPr>
        <w:tc>
          <w:tcPr>
            <w:tcW w:w="2518" w:type="dxa"/>
            <w:gridSpan w:val="2"/>
            <w:tcBorders>
              <w:bottom w:val="single" w:sz="12" w:space="0" w:color="auto"/>
            </w:tcBorders>
            <w:vAlign w:val="center"/>
          </w:tcPr>
          <w:p w:rsidR="00193818" w:rsidRDefault="002652E8">
            <w:pPr>
              <w:jc w:val="center"/>
              <w:rPr>
                <w:rFonts w:ascii="Times New Roman" w:eastAsia="宋体" w:hAnsi="Times New Roman"/>
              </w:rPr>
            </w:pPr>
            <w:r>
              <w:rPr>
                <w:rFonts w:ascii="Times New Roman" w:eastAsia="宋体" w:hAnsi="Times New Roman" w:hint="eastAsia"/>
              </w:rPr>
              <w:t>紧急联系人姓名及手机</w:t>
            </w:r>
          </w:p>
        </w:tc>
        <w:tc>
          <w:tcPr>
            <w:tcW w:w="7371" w:type="dxa"/>
            <w:gridSpan w:val="8"/>
            <w:tcBorders>
              <w:bottom w:val="single" w:sz="12" w:space="0" w:color="auto"/>
            </w:tcBorders>
            <w:vAlign w:val="center"/>
          </w:tcPr>
          <w:p w:rsidR="00193818" w:rsidRDefault="00193818">
            <w:pPr>
              <w:jc w:val="left"/>
              <w:rPr>
                <w:rFonts w:ascii="Times New Roman" w:eastAsia="宋体" w:hAnsi="Times New Roman"/>
              </w:rPr>
            </w:pPr>
          </w:p>
        </w:tc>
      </w:tr>
      <w:tr w:rsidR="00193818">
        <w:trPr>
          <w:trHeight w:val="730"/>
          <w:jc w:val="center"/>
        </w:trPr>
        <w:tc>
          <w:tcPr>
            <w:tcW w:w="9889" w:type="dxa"/>
            <w:gridSpan w:val="10"/>
            <w:tcBorders>
              <w:top w:val="single" w:sz="12" w:space="0" w:color="auto"/>
            </w:tcBorders>
          </w:tcPr>
          <w:p w:rsidR="00193818" w:rsidRDefault="002652E8">
            <w:pPr>
              <w:jc w:val="left"/>
              <w:rPr>
                <w:rFonts w:ascii="Times New Roman" w:eastAsia="宋体" w:hAnsi="Times New Roman"/>
              </w:rPr>
            </w:pPr>
            <w:r>
              <w:rPr>
                <w:rFonts w:ascii="Times New Roman" w:eastAsia="宋体" w:hAnsi="Times New Roman" w:hint="eastAsia"/>
              </w:rPr>
              <w:t>外语水平与技能（另附证书）：</w:t>
            </w:r>
          </w:p>
          <w:p w:rsidR="00193818" w:rsidRDefault="00193818">
            <w:pPr>
              <w:jc w:val="left"/>
              <w:rPr>
                <w:rFonts w:ascii="Times New Roman" w:eastAsia="宋体" w:hAnsi="Times New Roman"/>
              </w:rPr>
            </w:pPr>
          </w:p>
        </w:tc>
      </w:tr>
      <w:tr w:rsidR="00193818">
        <w:trPr>
          <w:trHeight w:val="1425"/>
          <w:jc w:val="center"/>
        </w:trPr>
        <w:tc>
          <w:tcPr>
            <w:tcW w:w="9889" w:type="dxa"/>
            <w:gridSpan w:val="10"/>
            <w:tcBorders>
              <w:bottom w:val="single" w:sz="12" w:space="0" w:color="auto"/>
            </w:tcBorders>
          </w:tcPr>
          <w:p w:rsidR="00193818" w:rsidRDefault="002652E8">
            <w:pPr>
              <w:jc w:val="left"/>
              <w:rPr>
                <w:rFonts w:ascii="Times New Roman" w:eastAsia="宋体" w:hAnsi="Times New Roman"/>
              </w:rPr>
            </w:pPr>
            <w:r>
              <w:rPr>
                <w:rFonts w:ascii="Times New Roman" w:eastAsia="宋体" w:hAnsi="Times New Roman" w:hint="eastAsia"/>
              </w:rPr>
              <w:t>何时获得何种奖励（另附证书）：</w:t>
            </w:r>
          </w:p>
          <w:p w:rsidR="00193818" w:rsidRDefault="00193818">
            <w:pPr>
              <w:jc w:val="left"/>
              <w:rPr>
                <w:rFonts w:ascii="Times New Roman" w:eastAsia="宋体" w:hAnsi="Times New Roman"/>
              </w:rPr>
            </w:pPr>
          </w:p>
          <w:p w:rsidR="00193818" w:rsidRDefault="00193818">
            <w:pPr>
              <w:jc w:val="left"/>
              <w:rPr>
                <w:rFonts w:ascii="Times New Roman" w:eastAsia="宋体" w:hAnsi="Times New Roman"/>
              </w:rPr>
            </w:pPr>
          </w:p>
          <w:p w:rsidR="00193818" w:rsidRDefault="00193818">
            <w:pPr>
              <w:jc w:val="left"/>
              <w:rPr>
                <w:rFonts w:ascii="Times New Roman" w:eastAsia="宋体" w:hAnsi="Times New Roman"/>
              </w:rPr>
            </w:pPr>
          </w:p>
        </w:tc>
      </w:tr>
      <w:tr w:rsidR="00193818">
        <w:trPr>
          <w:trHeight w:val="1523"/>
          <w:jc w:val="center"/>
        </w:trPr>
        <w:tc>
          <w:tcPr>
            <w:tcW w:w="9889" w:type="dxa"/>
            <w:gridSpan w:val="10"/>
            <w:tcBorders>
              <w:top w:val="single" w:sz="12" w:space="0" w:color="auto"/>
            </w:tcBorders>
            <w:vAlign w:val="center"/>
          </w:tcPr>
          <w:p w:rsidR="00193818" w:rsidRDefault="002652E8">
            <w:pPr>
              <w:rPr>
                <w:rFonts w:ascii="Times New Roman" w:eastAsia="宋体" w:hAnsi="Times New Roman"/>
              </w:rPr>
            </w:pPr>
            <w:r>
              <w:rPr>
                <w:rFonts w:ascii="Times New Roman" w:eastAsia="宋体" w:hAnsi="Times New Roman" w:hint="eastAsia"/>
              </w:rPr>
              <w:t>申请人本科专业的同年级总人数为：</w:t>
            </w:r>
            <w:r>
              <w:rPr>
                <w:rFonts w:ascii="Times New Roman" w:eastAsia="宋体" w:hAnsi="Times New Roman"/>
              </w:rPr>
              <w:t>_____</w:t>
            </w:r>
            <w:r>
              <w:rPr>
                <w:rFonts w:ascii="Times New Roman" w:eastAsia="宋体" w:hAnsi="Times New Roman" w:hint="eastAsia"/>
              </w:rPr>
              <w:t>人，本科专业为</w:t>
            </w:r>
            <w:r>
              <w:rPr>
                <w:rFonts w:ascii="Times New Roman" w:eastAsia="宋体" w:hAnsi="Times New Roman"/>
              </w:rPr>
              <w:t>_______</w:t>
            </w:r>
            <w:r>
              <w:rPr>
                <w:rFonts w:ascii="Times New Roman" w:eastAsia="宋体" w:hAnsi="Times New Roman" w:hint="eastAsia"/>
              </w:rPr>
              <w:t>，本科学校为</w:t>
            </w:r>
            <w:r>
              <w:rPr>
                <w:rFonts w:ascii="Times New Roman" w:eastAsia="宋体" w:hAnsi="Times New Roman"/>
              </w:rPr>
              <w:t>_______</w:t>
            </w:r>
          </w:p>
          <w:p w:rsidR="00193818" w:rsidRDefault="002652E8">
            <w:pPr>
              <w:rPr>
                <w:rFonts w:ascii="Times New Roman" w:eastAsia="宋体" w:hAnsi="Times New Roman"/>
              </w:rPr>
            </w:pPr>
            <w:r>
              <w:rPr>
                <w:rFonts w:ascii="Times New Roman" w:eastAsia="宋体" w:hAnsi="Times New Roman" w:hint="eastAsia"/>
              </w:rPr>
              <w:t>截止目前，申请人本科前三年平均成绩为</w:t>
            </w:r>
            <w:r>
              <w:rPr>
                <w:rFonts w:ascii="Times New Roman" w:eastAsia="宋体" w:hAnsi="Times New Roman"/>
              </w:rPr>
              <w:t>_________</w:t>
            </w:r>
            <w:r>
              <w:rPr>
                <w:rFonts w:ascii="Times New Roman" w:eastAsia="宋体" w:hAnsi="Times New Roman" w:hint="eastAsia"/>
              </w:rPr>
              <w:t>分（另附正式成绩单），</w:t>
            </w:r>
          </w:p>
          <w:p w:rsidR="00193818" w:rsidRDefault="002652E8">
            <w:pPr>
              <w:rPr>
                <w:rFonts w:ascii="Times New Roman" w:eastAsia="宋体" w:hAnsi="Times New Roman"/>
              </w:rPr>
            </w:pPr>
            <w:r>
              <w:rPr>
                <w:rFonts w:ascii="Times New Roman" w:eastAsia="宋体" w:hAnsi="Times New Roman" w:hint="eastAsia"/>
              </w:rPr>
              <w:t>截止目前，申请人本科前三年所学课程成绩在本专业年级排名为第</w:t>
            </w:r>
            <w:r>
              <w:rPr>
                <w:rFonts w:ascii="Times New Roman" w:eastAsia="宋体" w:hAnsi="Times New Roman"/>
              </w:rPr>
              <w:t>________</w:t>
            </w:r>
            <w:r>
              <w:rPr>
                <w:rFonts w:ascii="Times New Roman" w:eastAsia="宋体" w:hAnsi="Times New Roman" w:hint="eastAsia"/>
              </w:rPr>
              <w:t>名，</w:t>
            </w:r>
          </w:p>
          <w:p w:rsidR="00193818" w:rsidRDefault="002652E8">
            <w:pPr>
              <w:rPr>
                <w:rFonts w:ascii="Times New Roman" w:eastAsia="宋体" w:hAnsi="Times New Roman"/>
              </w:rPr>
            </w:pPr>
            <w:r>
              <w:rPr>
                <w:rFonts w:ascii="Times New Roman" w:eastAsia="宋体" w:hAnsi="Times New Roman" w:hint="eastAsia"/>
              </w:rPr>
              <w:t>截止目前，申请人本科综合排名为第</w:t>
            </w:r>
            <w:r>
              <w:rPr>
                <w:rFonts w:ascii="Times New Roman" w:eastAsia="宋体" w:hAnsi="Times New Roman"/>
              </w:rPr>
              <w:t>_______</w:t>
            </w:r>
            <w:r>
              <w:rPr>
                <w:rFonts w:ascii="Times New Roman" w:eastAsia="宋体" w:hAnsi="Times New Roman" w:hint="eastAsia"/>
              </w:rPr>
              <w:t>名。</w:t>
            </w:r>
          </w:p>
        </w:tc>
      </w:tr>
      <w:tr w:rsidR="00193818">
        <w:trPr>
          <w:trHeight w:val="833"/>
          <w:jc w:val="center"/>
        </w:trPr>
        <w:tc>
          <w:tcPr>
            <w:tcW w:w="9889" w:type="dxa"/>
            <w:gridSpan w:val="10"/>
            <w:tcBorders>
              <w:top w:val="single" w:sz="12" w:space="0" w:color="auto"/>
            </w:tcBorders>
            <w:vAlign w:val="center"/>
          </w:tcPr>
          <w:p w:rsidR="00193818" w:rsidRDefault="002652E8">
            <w:pPr>
              <w:rPr>
                <w:rFonts w:ascii="Times New Roman" w:eastAsia="宋体" w:hAnsi="Times New Roman"/>
              </w:rPr>
            </w:pPr>
            <w:r>
              <w:rPr>
                <w:rFonts w:ascii="Times New Roman" w:eastAsia="宋体" w:hAnsi="Times New Roman" w:hint="eastAsia"/>
              </w:rPr>
              <w:t>所学主要课程、科研经历与成果：</w:t>
            </w:r>
          </w:p>
          <w:p w:rsidR="00193818" w:rsidRDefault="00193818">
            <w:pPr>
              <w:rPr>
                <w:rFonts w:ascii="Times New Roman" w:eastAsia="宋体" w:hAnsi="Times New Roman"/>
              </w:rPr>
            </w:pPr>
          </w:p>
          <w:p w:rsidR="00193818" w:rsidRDefault="00193818">
            <w:pPr>
              <w:rPr>
                <w:rFonts w:ascii="Times New Roman" w:eastAsia="宋体" w:hAnsi="Times New Roman"/>
              </w:rPr>
            </w:pPr>
          </w:p>
          <w:p w:rsidR="00193818" w:rsidRDefault="00193818">
            <w:pPr>
              <w:pStyle w:val="a3"/>
            </w:pPr>
          </w:p>
          <w:p w:rsidR="00193818" w:rsidRDefault="00193818">
            <w:pPr>
              <w:pStyle w:val="a3"/>
            </w:pPr>
          </w:p>
          <w:p w:rsidR="00193818" w:rsidRDefault="00193818">
            <w:pPr>
              <w:pStyle w:val="a3"/>
            </w:pPr>
          </w:p>
          <w:p w:rsidR="00193818" w:rsidRDefault="00193818">
            <w:pPr>
              <w:pStyle w:val="a3"/>
            </w:pPr>
          </w:p>
          <w:p w:rsidR="00193818" w:rsidRDefault="00193818">
            <w:pPr>
              <w:pStyle w:val="a3"/>
            </w:pPr>
          </w:p>
          <w:p w:rsidR="00193818" w:rsidRDefault="00193818">
            <w:pPr>
              <w:rPr>
                <w:rFonts w:ascii="Times New Roman" w:eastAsia="宋体" w:hAnsi="Times New Roman"/>
              </w:rPr>
            </w:pPr>
          </w:p>
        </w:tc>
      </w:tr>
      <w:tr w:rsidR="00193818">
        <w:trPr>
          <w:trHeight w:val="2389"/>
          <w:jc w:val="center"/>
        </w:trPr>
        <w:tc>
          <w:tcPr>
            <w:tcW w:w="9889" w:type="dxa"/>
            <w:gridSpan w:val="10"/>
            <w:tcBorders>
              <w:top w:val="single" w:sz="12" w:space="0" w:color="auto"/>
            </w:tcBorders>
          </w:tcPr>
          <w:p w:rsidR="00193818" w:rsidRDefault="002652E8">
            <w:pPr>
              <w:jc w:val="left"/>
              <w:rPr>
                <w:rFonts w:ascii="Times New Roman" w:eastAsia="宋体" w:hAnsi="Times New Roman"/>
              </w:rPr>
            </w:pPr>
            <w:r>
              <w:rPr>
                <w:rFonts w:ascii="Times New Roman" w:eastAsia="宋体" w:hAnsi="Times New Roman" w:hint="eastAsia"/>
              </w:rPr>
              <w:t>申请人所在学校或院系推荐意见（包括思想品德、学业表现、研究能力等评价）：</w:t>
            </w:r>
          </w:p>
          <w:p w:rsidR="00193818" w:rsidRDefault="00193818">
            <w:pPr>
              <w:jc w:val="left"/>
              <w:rPr>
                <w:rFonts w:ascii="Times New Roman" w:eastAsia="宋体" w:hAnsi="Times New Roman"/>
              </w:rPr>
            </w:pPr>
          </w:p>
          <w:p w:rsidR="00193818" w:rsidRDefault="00193818">
            <w:pPr>
              <w:jc w:val="left"/>
              <w:rPr>
                <w:rFonts w:ascii="Times New Roman" w:eastAsia="宋体" w:hAnsi="Times New Roman"/>
              </w:rPr>
            </w:pPr>
          </w:p>
          <w:p w:rsidR="00193818" w:rsidRDefault="00193818">
            <w:pPr>
              <w:jc w:val="left"/>
              <w:rPr>
                <w:rFonts w:ascii="Times New Roman" w:eastAsia="宋体" w:hAnsi="Times New Roman"/>
              </w:rPr>
            </w:pPr>
          </w:p>
          <w:p w:rsidR="00193818" w:rsidRDefault="00193818">
            <w:pPr>
              <w:jc w:val="left"/>
              <w:rPr>
                <w:rFonts w:ascii="Times New Roman" w:eastAsia="宋体" w:hAnsi="Times New Roman"/>
              </w:rPr>
            </w:pPr>
          </w:p>
          <w:p w:rsidR="00193818" w:rsidRDefault="002652E8">
            <w:pPr>
              <w:jc w:val="left"/>
              <w:rPr>
                <w:rFonts w:ascii="Times New Roman" w:eastAsia="宋体" w:hAnsi="Times New Roman"/>
              </w:rPr>
            </w:pPr>
            <w:r>
              <w:rPr>
                <w:rFonts w:ascii="Times New Roman" w:eastAsia="宋体" w:hAnsi="Times New Roman" w:hint="eastAsia"/>
              </w:rPr>
              <w:t xml:space="preserve">                                     </w:t>
            </w:r>
            <w:r>
              <w:rPr>
                <w:rFonts w:ascii="Times New Roman" w:eastAsia="宋体" w:hAnsi="Times New Roman" w:hint="eastAsia"/>
              </w:rPr>
              <w:t>负责人签字（公章）：</w:t>
            </w:r>
            <w:r>
              <w:rPr>
                <w:rFonts w:ascii="Times New Roman" w:eastAsia="宋体" w:hAnsi="Times New Roman"/>
              </w:rPr>
              <w:t>__________________</w:t>
            </w:r>
            <w:r>
              <w:rPr>
                <w:rFonts w:ascii="Times New Roman" w:eastAsia="宋体" w:hAnsi="Times New Roman" w:hint="eastAsia"/>
              </w:rPr>
              <w:t xml:space="preserve">      </w:t>
            </w:r>
          </w:p>
          <w:p w:rsidR="00193818" w:rsidRDefault="002652E8">
            <w:pPr>
              <w:jc w:val="left"/>
              <w:rPr>
                <w:rFonts w:ascii="Times New Roman" w:eastAsia="宋体" w:hAnsi="Times New Roman"/>
              </w:rPr>
            </w:pPr>
            <w:r>
              <w:rPr>
                <w:rFonts w:ascii="Times New Roman" w:eastAsia="宋体" w:hAnsi="Times New Roman" w:hint="eastAsia"/>
              </w:rPr>
              <w:t xml:space="preserve">                                             </w:t>
            </w:r>
            <w:r>
              <w:rPr>
                <w:rFonts w:ascii="Times New Roman" w:eastAsia="宋体" w:hAnsi="Times New Roman" w:hint="eastAsia"/>
              </w:rPr>
              <w:t>年</w:t>
            </w:r>
            <w:r>
              <w:rPr>
                <w:rFonts w:ascii="Times New Roman" w:eastAsia="宋体" w:hAnsi="Times New Roman"/>
              </w:rPr>
              <w:t xml:space="preserve">      </w:t>
            </w:r>
            <w:r>
              <w:rPr>
                <w:rFonts w:ascii="Times New Roman" w:eastAsia="宋体" w:hAnsi="Times New Roman" w:hint="eastAsia"/>
              </w:rPr>
              <w:t>月</w:t>
            </w:r>
            <w:r>
              <w:rPr>
                <w:rFonts w:ascii="Times New Roman" w:eastAsia="宋体" w:hAnsi="Times New Roman"/>
              </w:rPr>
              <w:t xml:space="preserve">      </w:t>
            </w:r>
            <w:r>
              <w:rPr>
                <w:rFonts w:ascii="Times New Roman" w:eastAsia="宋体" w:hAnsi="Times New Roman" w:hint="eastAsia"/>
              </w:rPr>
              <w:t>日</w:t>
            </w:r>
          </w:p>
        </w:tc>
      </w:tr>
      <w:tr w:rsidR="00193818">
        <w:trPr>
          <w:trHeight w:val="1054"/>
          <w:jc w:val="center"/>
        </w:trPr>
        <w:tc>
          <w:tcPr>
            <w:tcW w:w="9889" w:type="dxa"/>
            <w:gridSpan w:val="10"/>
          </w:tcPr>
          <w:p w:rsidR="00193818" w:rsidRDefault="002652E8">
            <w:pPr>
              <w:jc w:val="center"/>
              <w:rPr>
                <w:rFonts w:ascii="Times New Roman" w:eastAsia="宋体" w:hAnsi="Times New Roman"/>
                <w:b/>
                <w:sz w:val="20"/>
                <w:szCs w:val="20"/>
              </w:rPr>
            </w:pPr>
            <w:r>
              <w:rPr>
                <w:rFonts w:ascii="Times New Roman" w:eastAsia="宋体" w:hAnsi="Times New Roman" w:hint="eastAsia"/>
                <w:b/>
                <w:sz w:val="20"/>
                <w:szCs w:val="20"/>
              </w:rPr>
              <w:lastRenderedPageBreak/>
              <w:t>申请人个人陈述（限</w:t>
            </w:r>
            <w:r>
              <w:rPr>
                <w:rFonts w:ascii="Times New Roman" w:eastAsia="宋体" w:hAnsi="Times New Roman"/>
                <w:b/>
                <w:sz w:val="20"/>
                <w:szCs w:val="20"/>
              </w:rPr>
              <w:t>1000</w:t>
            </w:r>
            <w:r>
              <w:rPr>
                <w:rFonts w:ascii="Times New Roman" w:eastAsia="宋体" w:hAnsi="Times New Roman" w:hint="eastAsia"/>
                <w:b/>
                <w:sz w:val="20"/>
                <w:szCs w:val="20"/>
              </w:rPr>
              <w:t>字以内）</w:t>
            </w:r>
          </w:p>
          <w:p w:rsidR="00193818" w:rsidRDefault="002652E8">
            <w:pPr>
              <w:jc w:val="left"/>
              <w:rPr>
                <w:rFonts w:ascii="Times New Roman" w:eastAsia="宋体" w:hAnsi="Times New Roman"/>
                <w:sz w:val="20"/>
                <w:szCs w:val="20"/>
              </w:rPr>
            </w:pPr>
            <w:r>
              <w:rPr>
                <w:rFonts w:ascii="Times New Roman" w:eastAsia="宋体" w:hAnsi="Times New Roman" w:hint="eastAsia"/>
                <w:sz w:val="20"/>
                <w:szCs w:val="20"/>
              </w:rPr>
              <w:t>（请介绍：你的专业和学术背景、参与过的代表性科研工作、自己的学术兴趣点、攻读研究生阶段的学习和研究计划、其他特长以及你认为对将来申请报考研究生有参考价值的内容）</w:t>
            </w:r>
          </w:p>
        </w:tc>
      </w:tr>
      <w:tr w:rsidR="00193818">
        <w:trPr>
          <w:trHeight w:val="9121"/>
          <w:jc w:val="center"/>
        </w:trPr>
        <w:tc>
          <w:tcPr>
            <w:tcW w:w="9889" w:type="dxa"/>
            <w:gridSpan w:val="10"/>
            <w:vAlign w:val="center"/>
          </w:tcPr>
          <w:p w:rsidR="00193818" w:rsidRDefault="00193818">
            <w:pPr>
              <w:pStyle w:val="a3"/>
            </w:pPr>
          </w:p>
        </w:tc>
      </w:tr>
      <w:tr w:rsidR="00193818">
        <w:trPr>
          <w:trHeight w:val="1754"/>
          <w:jc w:val="center"/>
        </w:trPr>
        <w:tc>
          <w:tcPr>
            <w:tcW w:w="9889" w:type="dxa"/>
            <w:gridSpan w:val="10"/>
            <w:tcBorders>
              <w:bottom w:val="single" w:sz="12" w:space="0" w:color="auto"/>
            </w:tcBorders>
          </w:tcPr>
          <w:p w:rsidR="00193818" w:rsidRDefault="002652E8">
            <w:pPr>
              <w:ind w:firstLine="408"/>
              <w:jc w:val="left"/>
              <w:rPr>
                <w:rFonts w:ascii="宋体" w:eastAsia="宋体" w:hAnsi="宋体"/>
                <w:b/>
                <w:szCs w:val="21"/>
              </w:rPr>
            </w:pPr>
            <w:r>
              <w:rPr>
                <w:rFonts w:ascii="宋体" w:eastAsia="宋体" w:hAnsi="宋体" w:hint="eastAsia"/>
                <w:b/>
                <w:szCs w:val="21"/>
              </w:rPr>
              <w:t>“我保证提交的申请表和其它全部申请材料的真实性和准确性。如果我提交的信息不真实或不准确，我同意北京语言大学</w:t>
            </w:r>
            <w:r>
              <w:rPr>
                <w:rFonts w:ascii="宋体" w:eastAsia="宋体" w:hAnsi="宋体" w:hint="eastAsia"/>
                <w:b/>
                <w:szCs w:val="21"/>
              </w:rPr>
              <w:t>xx</w:t>
            </w:r>
            <w:r>
              <w:rPr>
                <w:rFonts w:ascii="宋体" w:eastAsia="宋体" w:hAnsi="宋体" w:hint="eastAsia"/>
                <w:b/>
                <w:szCs w:val="21"/>
              </w:rPr>
              <w:t>学部（院）取消我的夏令营资格，由此引起的一切后果由本人负责。”</w:t>
            </w:r>
          </w:p>
          <w:p w:rsidR="00193818" w:rsidRDefault="002652E8">
            <w:pPr>
              <w:ind w:firstLine="408"/>
              <w:jc w:val="left"/>
              <w:rPr>
                <w:rFonts w:ascii="宋体" w:eastAsia="宋体" w:hAnsi="宋体"/>
                <w:b/>
                <w:szCs w:val="21"/>
              </w:rPr>
            </w:pPr>
            <w:r>
              <w:rPr>
                <w:rFonts w:ascii="宋体" w:eastAsia="宋体" w:hAnsi="宋体" w:hint="eastAsia"/>
                <w:b/>
                <w:szCs w:val="21"/>
              </w:rPr>
              <w:t>如果申请人同意如上的声明，请在此处签名。</w:t>
            </w:r>
          </w:p>
          <w:p w:rsidR="00193818" w:rsidRDefault="00193818">
            <w:pPr>
              <w:ind w:firstLine="408"/>
              <w:jc w:val="left"/>
              <w:rPr>
                <w:rFonts w:ascii="宋体" w:eastAsia="宋体" w:hAnsi="宋体"/>
                <w:b/>
                <w:szCs w:val="21"/>
              </w:rPr>
            </w:pPr>
          </w:p>
          <w:p w:rsidR="00193818" w:rsidRDefault="002652E8">
            <w:pPr>
              <w:ind w:firstLine="408"/>
              <w:jc w:val="left"/>
              <w:rPr>
                <w:rFonts w:ascii="宋体" w:eastAsia="宋体" w:hAnsi="宋体"/>
                <w:szCs w:val="21"/>
              </w:rPr>
            </w:pPr>
            <w:r>
              <w:rPr>
                <w:rFonts w:ascii="宋体" w:eastAsia="宋体" w:hAnsi="宋体" w:hint="eastAsia"/>
                <w:szCs w:val="21"/>
              </w:rPr>
              <w:t>申请人签字：</w:t>
            </w:r>
            <w:r>
              <w:rPr>
                <w:rFonts w:ascii="宋体" w:eastAsia="宋体" w:hAnsi="宋体"/>
                <w:szCs w:val="21"/>
              </w:rPr>
              <w:t xml:space="preserve">______________          </w:t>
            </w:r>
            <w:r>
              <w:rPr>
                <w:rFonts w:ascii="宋体" w:eastAsia="宋体" w:hAnsi="宋体" w:hint="eastAsia"/>
                <w:szCs w:val="21"/>
              </w:rPr>
              <w:t xml:space="preserve">                              </w:t>
            </w:r>
            <w:r>
              <w:rPr>
                <w:rFonts w:ascii="宋体" w:eastAsia="宋体" w:hAnsi="宋体"/>
                <w:szCs w:val="21"/>
              </w:rPr>
              <w:t xml:space="preserve">   </w:t>
            </w:r>
            <w:r>
              <w:rPr>
                <w:rFonts w:ascii="宋体" w:eastAsia="宋体" w:hAnsi="宋体" w:hint="eastAsia"/>
                <w:szCs w:val="21"/>
              </w:rPr>
              <w:t>年</w:t>
            </w:r>
            <w:r>
              <w:rPr>
                <w:rFonts w:ascii="宋体" w:eastAsia="宋体" w:hAnsi="宋体"/>
                <w:szCs w:val="21"/>
              </w:rPr>
              <w:t xml:space="preserve">      </w:t>
            </w:r>
            <w:r>
              <w:rPr>
                <w:rFonts w:ascii="宋体" w:eastAsia="宋体" w:hAnsi="宋体" w:hint="eastAsia"/>
                <w:szCs w:val="21"/>
              </w:rPr>
              <w:t>月</w:t>
            </w:r>
            <w:r>
              <w:rPr>
                <w:rFonts w:ascii="宋体" w:eastAsia="宋体" w:hAnsi="宋体"/>
                <w:szCs w:val="21"/>
              </w:rPr>
              <w:t xml:space="preserve">      </w:t>
            </w:r>
            <w:r>
              <w:rPr>
                <w:rFonts w:ascii="宋体" w:eastAsia="宋体" w:hAnsi="宋体" w:hint="eastAsia"/>
                <w:szCs w:val="21"/>
              </w:rPr>
              <w:t>日</w:t>
            </w:r>
          </w:p>
        </w:tc>
      </w:tr>
    </w:tbl>
    <w:p w:rsidR="00193818" w:rsidRDefault="002652E8">
      <w:pPr>
        <w:spacing w:line="360" w:lineRule="auto"/>
        <w:jc w:val="left"/>
      </w:pPr>
      <w:r>
        <w:rPr>
          <w:rFonts w:ascii="Times New Roman" w:eastAsia="宋体" w:hAnsi="Times New Roman" w:hint="eastAsia"/>
          <w:szCs w:val="21"/>
        </w:rPr>
        <w:t>注：</w:t>
      </w:r>
      <w:r>
        <w:rPr>
          <w:rFonts w:ascii="Times New Roman" w:eastAsia="宋体" w:hAnsi="Times New Roman" w:hint="eastAsia"/>
          <w:szCs w:val="21"/>
        </w:rPr>
        <w:t>1.</w:t>
      </w:r>
      <w:r>
        <w:rPr>
          <w:rFonts w:ascii="Times New Roman" w:eastAsia="宋体" w:hAnsi="Times New Roman" w:hint="eastAsia"/>
          <w:szCs w:val="21"/>
        </w:rPr>
        <w:t>本表</w:t>
      </w:r>
      <w:r>
        <w:rPr>
          <w:rFonts w:ascii="Times New Roman" w:eastAsia="宋体" w:hAnsi="Times New Roman" w:hint="eastAsia"/>
          <w:szCs w:val="21"/>
        </w:rPr>
        <w:t>A4</w:t>
      </w:r>
      <w:r>
        <w:rPr>
          <w:rFonts w:ascii="Times New Roman" w:eastAsia="宋体" w:hAnsi="Times New Roman" w:hint="eastAsia"/>
          <w:szCs w:val="21"/>
        </w:rPr>
        <w:t>双面打印，不允许加页。</w:t>
      </w:r>
      <w:r>
        <w:rPr>
          <w:rFonts w:ascii="Times New Roman" w:eastAsia="宋体" w:hAnsi="Times New Roman" w:hint="eastAsia"/>
          <w:szCs w:val="21"/>
        </w:rPr>
        <w:t>2.</w:t>
      </w:r>
      <w:r>
        <w:rPr>
          <w:rFonts w:ascii="Times New Roman" w:eastAsia="宋体" w:hAnsi="Times New Roman" w:hint="eastAsia"/>
          <w:szCs w:val="21"/>
        </w:rPr>
        <w:t>该表格需要将签名盖章后扫描的电子版通过电子邮件提交。若收到的文字或者签字盖章不清晰，或电子邮件提交的电子版材料和报到时提交的书面材料不一致，申请无效。</w:t>
      </w:r>
      <w:bookmarkEnd w:id="1"/>
    </w:p>
    <w:p w:rsidR="00193818" w:rsidRDefault="002652E8">
      <w:pPr>
        <w:widowControl/>
        <w:jc w:val="left"/>
      </w:pPr>
      <w:r>
        <w:br w:type="page"/>
      </w:r>
    </w:p>
    <w:p w:rsidR="00193818" w:rsidRDefault="002652E8">
      <w:pPr>
        <w:spacing w:afterLines="50" w:after="156"/>
        <w:jc w:val="center"/>
        <w:rPr>
          <w:rFonts w:ascii="Times New Roman" w:eastAsia="宋体" w:hAnsi="Times New Roman"/>
          <w:b/>
          <w:color w:val="000000"/>
          <w:kern w:val="0"/>
          <w:sz w:val="24"/>
        </w:rPr>
      </w:pPr>
      <w:r>
        <w:rPr>
          <w:rFonts w:ascii="Times New Roman" w:eastAsia="宋体" w:hAnsi="Times New Roman" w:hint="eastAsia"/>
          <w:b/>
          <w:color w:val="000000"/>
          <w:kern w:val="0"/>
          <w:sz w:val="24"/>
        </w:rPr>
        <w:lastRenderedPageBreak/>
        <w:t>附件</w:t>
      </w:r>
      <w:r>
        <w:rPr>
          <w:rFonts w:ascii="Times New Roman" w:eastAsia="宋体" w:hAnsi="Times New Roman" w:hint="eastAsia"/>
          <w:b/>
          <w:color w:val="000000"/>
          <w:kern w:val="0"/>
          <w:sz w:val="24"/>
        </w:rPr>
        <w:t>2</w:t>
      </w:r>
      <w:r>
        <w:rPr>
          <w:rFonts w:ascii="Times New Roman" w:eastAsia="宋体" w:hAnsi="Times New Roman" w:hint="eastAsia"/>
          <w:b/>
          <w:color w:val="000000"/>
          <w:kern w:val="0"/>
          <w:sz w:val="24"/>
        </w:rPr>
        <w:t>：夏令营指导教师简介</w:t>
      </w:r>
    </w:p>
    <w:p w:rsidR="00193818" w:rsidRDefault="00193818"/>
    <w:p w:rsidR="00193818" w:rsidRDefault="002652E8">
      <w:r>
        <w:rPr>
          <w:rFonts w:hint="eastAsia"/>
        </w:rPr>
        <w:t>国内教师名单：</w:t>
      </w:r>
    </w:p>
    <w:p w:rsidR="00193818" w:rsidRDefault="002652E8">
      <w:r>
        <w:rPr>
          <w:rFonts w:hint="eastAsia"/>
        </w:rPr>
        <w:t>高立群：</w:t>
      </w:r>
      <w:r>
        <w:t>北京语言大学</w:t>
      </w:r>
      <w:r>
        <w:rPr>
          <w:rFonts w:hint="eastAsia"/>
        </w:rPr>
        <w:t>语言康复学院</w:t>
      </w:r>
      <w:r>
        <w:t>院长、语言障碍与脑科学</w:t>
      </w:r>
      <w:r>
        <w:t xml:space="preserve"> MEG </w:t>
      </w:r>
      <w:r>
        <w:t>实验室主任</w:t>
      </w:r>
      <w:r>
        <w:rPr>
          <w:rFonts w:hint="eastAsia"/>
        </w:rPr>
        <w:t>，</w:t>
      </w:r>
      <w:r>
        <w:t>中国残疾人康复协会</w:t>
      </w:r>
      <w:r>
        <w:rPr>
          <w:rFonts w:hint="eastAsia"/>
        </w:rPr>
        <w:t>语言障碍康复专业委员会主任委员，中国康复医学会孤独症康复专委会副主任委员，澳门理工大学语言治疗本科专业校外考试委员</w:t>
      </w:r>
      <w:r>
        <w:t>。承担国家级和省部级重大研究项目</w:t>
      </w:r>
      <w:r>
        <w:t xml:space="preserve">6 </w:t>
      </w:r>
      <w:r>
        <w:t>项、国际合作科研项目</w:t>
      </w:r>
      <w:r>
        <w:t>3</w:t>
      </w:r>
      <w:r>
        <w:t>项</w:t>
      </w:r>
      <w:r>
        <w:t>，在语言习得与语言障碍领域发表论著</w:t>
      </w:r>
      <w:r>
        <w:t> </w:t>
      </w:r>
      <w:r>
        <w:rPr>
          <w:rFonts w:hint="eastAsia"/>
        </w:rPr>
        <w:t>7</w:t>
      </w:r>
      <w:r>
        <w:t>0</w:t>
      </w:r>
      <w:r>
        <w:t>余篇部。</w:t>
      </w:r>
    </w:p>
    <w:p w:rsidR="00193818" w:rsidRDefault="00193818"/>
    <w:p w:rsidR="00193818" w:rsidRDefault="002652E8">
      <w:r>
        <w:rPr>
          <w:rFonts w:hint="eastAsia"/>
        </w:rPr>
        <w:t>马</w:t>
      </w:r>
      <w:r>
        <w:rPr>
          <w:rFonts w:hint="eastAsia"/>
        </w:rPr>
        <w:t xml:space="preserve">  </w:t>
      </w:r>
      <w:r>
        <w:rPr>
          <w:rFonts w:hint="eastAsia"/>
        </w:rPr>
        <w:t>莲：</w:t>
      </w:r>
      <w:r>
        <w:t>北京大学口腔医学院口腔颌面外科教授、主任医师，唇腭裂中心主任。研究方向：唇腭裂手术及序列治疗、先天性颅颌面畸形、头颈部相关的综合征以及腭裂和其他语音语言障碍的诊断治疗。中华口腔医学会口腔颌面外科专业委员会委员，中国唇腭裂联盟副主委，微笑列车专家咨询委员会委员以及人民卫生出版社专家咨询委员会委员。国内外</w:t>
      </w:r>
      <w:r>
        <w:rPr>
          <w:rFonts w:hint="eastAsia"/>
        </w:rPr>
        <w:t>学术期刊</w:t>
      </w:r>
      <w:r>
        <w:t>发表文章</w:t>
      </w:r>
      <w:r>
        <w:t>180</w:t>
      </w:r>
      <w:r>
        <w:t>余篇</w:t>
      </w:r>
      <w:r>
        <w:rPr>
          <w:rFonts w:hint="eastAsia"/>
        </w:rPr>
        <w:t>部</w:t>
      </w:r>
      <w:r>
        <w:t>。</w:t>
      </w:r>
    </w:p>
    <w:p w:rsidR="00193818" w:rsidRDefault="00193818"/>
    <w:p w:rsidR="00193818" w:rsidRDefault="002652E8">
      <w:r>
        <w:rPr>
          <w:rFonts w:hint="eastAsia"/>
        </w:rPr>
        <w:t>陈忠敏：美国加州大学伯克莱校区（</w:t>
      </w:r>
      <w:r>
        <w:rPr>
          <w:rFonts w:hint="eastAsia"/>
        </w:rPr>
        <w:t>UC Berkeley</w:t>
      </w:r>
      <w:r>
        <w:rPr>
          <w:rFonts w:hint="eastAsia"/>
        </w:rPr>
        <w:t>）语言学博士（</w:t>
      </w:r>
      <w:r>
        <w:rPr>
          <w:rFonts w:hint="eastAsia"/>
        </w:rPr>
        <w:t>2000</w:t>
      </w:r>
      <w:r>
        <w:rPr>
          <w:rFonts w:hint="eastAsia"/>
        </w:rPr>
        <w:t>），现为复旦大学中文系教授，博导。曾任</w:t>
      </w:r>
      <w:r>
        <w:rPr>
          <w:rFonts w:hint="eastAsia"/>
        </w:rPr>
        <w:t>浙江大学人文学院中文系教授（</w:t>
      </w:r>
      <w:r>
        <w:rPr>
          <w:rFonts w:hint="eastAsia"/>
        </w:rPr>
        <w:t>2004-2011</w:t>
      </w:r>
      <w:r>
        <w:rPr>
          <w:rFonts w:hint="eastAsia"/>
        </w:rPr>
        <w:t>），加州大学伯克莱校区客座教授（</w:t>
      </w:r>
      <w:r>
        <w:rPr>
          <w:rFonts w:hint="eastAsia"/>
        </w:rPr>
        <w:t>Visiting Professor, 2007-2009</w:t>
      </w:r>
      <w:r>
        <w:rPr>
          <w:rFonts w:hint="eastAsia"/>
        </w:rPr>
        <w:t>）、新加坡国立大学助理教授、南京大学兼职教授、上海大学“自强”兼职教授（</w:t>
      </w:r>
      <w:r>
        <w:rPr>
          <w:rFonts w:hint="eastAsia"/>
        </w:rPr>
        <w:t>2004-2007</w:t>
      </w:r>
      <w:r>
        <w:rPr>
          <w:rFonts w:hint="eastAsia"/>
        </w:rPr>
        <w:t>）、上海高校比较语言学</w:t>
      </w:r>
      <w:r>
        <w:rPr>
          <w:rFonts w:hint="eastAsia"/>
        </w:rPr>
        <w:t>E-</w:t>
      </w:r>
      <w:r>
        <w:rPr>
          <w:rFonts w:hint="eastAsia"/>
        </w:rPr>
        <w:t>研究院特聘研究员、上海市语文学会副会长、</w:t>
      </w:r>
      <w:r>
        <w:rPr>
          <w:rFonts w:hint="eastAsia"/>
        </w:rPr>
        <w:t xml:space="preserve">Li Fang-Kuei Society for Chinese Linguistics </w:t>
      </w:r>
      <w:r>
        <w:rPr>
          <w:rFonts w:hint="eastAsia"/>
        </w:rPr>
        <w:t>执行编委、《中国语言学集刊》编辑委员会副主编、《语言研究集刊》主编。专业研究和教学方向：汉语方言学、历史语言学、实验语音学。</w:t>
      </w:r>
    </w:p>
    <w:p w:rsidR="00193818" w:rsidRDefault="00193818"/>
    <w:p w:rsidR="00193818" w:rsidRDefault="002652E8">
      <w:r>
        <w:rPr>
          <w:rFonts w:hint="eastAsia"/>
        </w:rPr>
        <w:t>孔</w:t>
      </w:r>
      <w:r>
        <w:rPr>
          <w:rFonts w:hint="eastAsia"/>
        </w:rPr>
        <w:t>令志：</w:t>
      </w:r>
      <w:r>
        <w:t>北京语言大学</w:t>
      </w:r>
      <w:r>
        <w:rPr>
          <w:rFonts w:hint="eastAsia"/>
        </w:rPr>
        <w:t>语言康复学院副院长</w:t>
      </w:r>
      <w:r>
        <w:t>，</w:t>
      </w:r>
      <w:r>
        <w:rPr>
          <w:rFonts w:hint="eastAsia"/>
        </w:rPr>
        <w:t>副教授，</w:t>
      </w:r>
      <w:r>
        <w:t>硕士生导师</w:t>
      </w:r>
      <w:r>
        <w:rPr>
          <w:rFonts w:hint="eastAsia"/>
        </w:rPr>
        <w:t>，中国残疾人康复协会语言障碍康复专业委员会常务委员，中国康复医学会学生会员管理工作委员会委员。</w:t>
      </w:r>
      <w:r>
        <w:rPr>
          <w:rFonts w:hint="eastAsia"/>
        </w:rPr>
        <w:t>2013</w:t>
      </w:r>
      <w:r>
        <w:rPr>
          <w:rFonts w:hint="eastAsia"/>
        </w:rPr>
        <w:t>年北京大学心理学系博士毕业；</w:t>
      </w:r>
      <w:r>
        <w:rPr>
          <w:rFonts w:hint="eastAsia"/>
        </w:rPr>
        <w:t>2016</w:t>
      </w:r>
      <w:r>
        <w:rPr>
          <w:rFonts w:hint="eastAsia"/>
        </w:rPr>
        <w:t>年加拿大</w:t>
      </w:r>
      <w:r>
        <w:t>Hotchkiss Brain Institute</w:t>
      </w:r>
      <w:r>
        <w:rPr>
          <w:rFonts w:hint="eastAsia"/>
        </w:rPr>
        <w:t>医学院博士后出站，同年加入北京语言大学语言康复学院任教，讲授《言语听觉科学》、《基础心理学》等课程。主要兴趣</w:t>
      </w:r>
      <w:r>
        <w:t>方向</w:t>
      </w:r>
      <w:r>
        <w:rPr>
          <w:rFonts w:hint="eastAsia"/>
        </w:rPr>
        <w:t>为复杂场景下的言语听觉感知机理，儿童早期听觉发展评估及其与语言发展的关系，相关研究受到国家自然科学基金、国家社会科学基金、国家青年人才项目等</w:t>
      </w:r>
      <w:r>
        <w:t>基金</w:t>
      </w:r>
      <w:r>
        <w:rPr>
          <w:rFonts w:hint="eastAsia"/>
        </w:rPr>
        <w:t>支持</w:t>
      </w:r>
      <w:r>
        <w:rPr>
          <w:rFonts w:hint="eastAsia"/>
        </w:rPr>
        <w:t>，在言语语言和听力学知名期刊发表论文</w:t>
      </w:r>
      <w:r>
        <w:rPr>
          <w:rFonts w:hint="eastAsia"/>
        </w:rPr>
        <w:t>20</w:t>
      </w:r>
      <w:r>
        <w:rPr>
          <w:rFonts w:hint="eastAsia"/>
        </w:rPr>
        <w:t>余篇。</w:t>
      </w:r>
    </w:p>
    <w:p w:rsidR="00193818" w:rsidRDefault="00193818"/>
    <w:p w:rsidR="00193818" w:rsidRDefault="002652E8">
      <w:r>
        <w:rPr>
          <w:rFonts w:hint="eastAsia"/>
        </w:rPr>
        <w:t>刘</w:t>
      </w:r>
      <w:r>
        <w:rPr>
          <w:rFonts w:hint="eastAsia"/>
        </w:rPr>
        <w:t xml:space="preserve">  </w:t>
      </w:r>
      <w:r>
        <w:rPr>
          <w:rFonts w:hint="eastAsia"/>
        </w:rPr>
        <w:t>玲：北京语言大学语言康复学院</w:t>
      </w:r>
      <w:r>
        <w:rPr>
          <w:rFonts w:hint="eastAsia"/>
        </w:rPr>
        <w:t>MEG</w:t>
      </w:r>
      <w:r>
        <w:rPr>
          <w:rFonts w:hint="eastAsia"/>
        </w:rPr>
        <w:t>实验室主管，讲师。北京师范大学认知神经科学博士，北京大学博雅博士后，国际意识项目</w:t>
      </w:r>
      <w:r>
        <w:rPr>
          <w:rFonts w:hint="eastAsia"/>
        </w:rPr>
        <w:t>COGITATE</w:t>
      </w:r>
      <w:r>
        <w:rPr>
          <w:rFonts w:hint="eastAsia"/>
        </w:rPr>
        <w:t>博士后。长期从事脑磁图相关研究，包括脑磁图在感知觉、意识、语言发展与语言病理等领域的应用。并与国际脑磁图专家一起合作关于脑磁图数据分析的标准化流程（</w:t>
      </w:r>
      <w:r>
        <w:rPr>
          <w:rFonts w:hint="eastAsia"/>
        </w:rPr>
        <w:t>FLUX</w:t>
      </w:r>
      <w:r>
        <w:rPr>
          <w:rFonts w:hint="eastAsia"/>
        </w:rPr>
        <w:t>），助力推广</w:t>
      </w:r>
      <w:r>
        <w:rPr>
          <w:rFonts w:hint="eastAsia"/>
        </w:rPr>
        <w:t>MEG</w:t>
      </w:r>
      <w:r>
        <w:rPr>
          <w:rFonts w:hint="eastAsia"/>
        </w:rPr>
        <w:t>的实践操作标准。相关研究发表在</w:t>
      </w:r>
      <w:r>
        <w:rPr>
          <w:rFonts w:hint="eastAsia"/>
        </w:rPr>
        <w:t>PLoS Biology</w:t>
      </w:r>
      <w:r>
        <w:rPr>
          <w:rFonts w:hint="eastAsia"/>
        </w:rPr>
        <w:t>、</w:t>
      </w:r>
      <w:r>
        <w:rPr>
          <w:rFonts w:hint="eastAsia"/>
        </w:rPr>
        <w:t>Neuroimage</w:t>
      </w:r>
      <w:r>
        <w:rPr>
          <w:rFonts w:hint="eastAsia"/>
        </w:rPr>
        <w:t>等期刊。作为脑磁图专家，参与国内科技创新</w:t>
      </w:r>
      <w:r>
        <w:rPr>
          <w:rFonts w:hint="eastAsia"/>
        </w:rPr>
        <w:t>2030-</w:t>
      </w:r>
      <w:r>
        <w:rPr>
          <w:rFonts w:hint="eastAsia"/>
        </w:rPr>
        <w:t>“脑科学与类脑研究”项目，</w:t>
      </w:r>
      <w:r>
        <w:rPr>
          <w:rFonts w:hint="eastAsia"/>
        </w:rPr>
        <w:t>以及国际</w:t>
      </w:r>
      <w:r>
        <w:rPr>
          <w:rFonts w:hint="eastAsia"/>
        </w:rPr>
        <w:t>TWCF</w:t>
      </w:r>
      <w:r>
        <w:rPr>
          <w:rFonts w:hint="eastAsia"/>
        </w:rPr>
        <w:t>基金会加速研究项目。</w:t>
      </w:r>
    </w:p>
    <w:p w:rsidR="00193818" w:rsidRDefault="00193818"/>
    <w:p w:rsidR="00193818" w:rsidRDefault="002652E8">
      <w:r>
        <w:rPr>
          <w:rFonts w:hint="eastAsia"/>
        </w:rPr>
        <w:t>刘</w:t>
      </w:r>
      <w:r>
        <w:rPr>
          <w:rFonts w:hint="eastAsia"/>
        </w:rPr>
        <w:t xml:space="preserve">  </w:t>
      </w:r>
      <w:r>
        <w:rPr>
          <w:rFonts w:hint="eastAsia"/>
        </w:rPr>
        <w:t>苏：美国休斯敦大学生物医学工程博士（</w:t>
      </w:r>
      <w:r>
        <w:rPr>
          <w:rFonts w:hint="eastAsia"/>
        </w:rPr>
        <w:t>2017</w:t>
      </w:r>
      <w:r>
        <w:rPr>
          <w:rFonts w:hint="eastAsia"/>
        </w:rPr>
        <w:t>），美国斯坦福大学医学院行为认知实验室博士后（</w:t>
      </w:r>
      <w:r>
        <w:rPr>
          <w:rFonts w:hint="eastAsia"/>
        </w:rPr>
        <w:t>2021</w:t>
      </w:r>
      <w:r>
        <w:rPr>
          <w:rFonts w:hint="eastAsia"/>
        </w:rPr>
        <w:t>），北京语言大学语言康复学院讲师，主要从事认知神经科学、生物医学信号处理和临床神经工程相关研究，包括通过脑电和颅内脑电信号采集、机器学习、特征提取和信号处理等方法对儿童及成人正常语言功能和神经疾病（癫痫及其导致语言功能障碍等）的生物标记物进行量化分析和自动检测，研究成果多次发表在</w:t>
      </w:r>
      <w:r>
        <w:rPr>
          <w:rFonts w:hint="eastAsia"/>
        </w:rPr>
        <w:t>Brain</w:t>
      </w:r>
      <w:r>
        <w:rPr>
          <w:rFonts w:hint="eastAsia"/>
        </w:rPr>
        <w:t>、</w:t>
      </w:r>
      <w:r>
        <w:rPr>
          <w:rFonts w:hint="eastAsia"/>
        </w:rPr>
        <w:t>Neuron</w:t>
      </w:r>
      <w:r>
        <w:rPr>
          <w:rFonts w:hint="eastAsia"/>
        </w:rPr>
        <w:t>、</w:t>
      </w:r>
      <w:r>
        <w:rPr>
          <w:rFonts w:hint="eastAsia"/>
        </w:rPr>
        <w:t>Science</w:t>
      </w:r>
      <w:r>
        <w:rPr>
          <w:rFonts w:hint="eastAsia"/>
        </w:rPr>
        <w:t>子刊等高水平国际期刊。目前主要研究方向为儿童语言</w:t>
      </w:r>
      <w:r>
        <w:rPr>
          <w:rFonts w:hint="eastAsia"/>
        </w:rPr>
        <w:t>和神经功能障碍的神经标记物探索；大脑网络的功能和病理性连接分析；神经调控干预方法的开发和优化等。</w:t>
      </w:r>
    </w:p>
    <w:p w:rsidR="00193818" w:rsidRDefault="00193818"/>
    <w:p w:rsidR="00193818" w:rsidRDefault="002652E8">
      <w:r>
        <w:rPr>
          <w:rFonts w:hint="eastAsia"/>
        </w:rPr>
        <w:t>赵</w:t>
      </w:r>
      <w:r>
        <w:rPr>
          <w:rFonts w:hint="eastAsia"/>
        </w:rPr>
        <w:t xml:space="preserve">  </w:t>
      </w:r>
      <w:r>
        <w:rPr>
          <w:rFonts w:hint="eastAsia"/>
        </w:rPr>
        <w:t>翠：本科毕业于首都医科大学生物医学工程学院；研究生毕业于首都医科大学，取得生物医学工程博士学位；在北京邮电大学人工智能学院脑与认知智能医学中心完成博士后工作后，加入北京语言大学语言康复学院。主要从事结合多模态医学影像分析和人工智能算法的脑重大疾病和言语认知功能的机制发现及临床应用研究，相关工作围绕痴呆、帕金森等神经退行性疾病和唇腭裂人群言语障碍的脑与认知机制展开。主要代表性成果是以多中心多模态影像分析为</w:t>
      </w:r>
      <w:r>
        <w:rPr>
          <w:rFonts w:hint="eastAsia"/>
        </w:rPr>
        <w:t>基础，刻画了患病人群脑结构和功能异常模式，构建了脑影像特征、风险基因、功能障碍三者之间的关联模型，并以此开发了基于疾病早期诊断模型和疾病生物亚型划分。目前已累计完成</w:t>
      </w:r>
      <w:r>
        <w:rPr>
          <w:rFonts w:hint="eastAsia"/>
        </w:rPr>
        <w:t>11</w:t>
      </w:r>
      <w:r>
        <w:rPr>
          <w:rFonts w:hint="eastAsia"/>
        </w:rPr>
        <w:t>篇</w:t>
      </w:r>
      <w:r>
        <w:rPr>
          <w:rFonts w:hint="eastAsia"/>
        </w:rPr>
        <w:t>SCI</w:t>
      </w:r>
      <w:r>
        <w:rPr>
          <w:rFonts w:hint="eastAsia"/>
        </w:rPr>
        <w:t>论文发表，参与国自然重点、面上等多项课题工作。</w:t>
      </w:r>
    </w:p>
    <w:p w:rsidR="00193818" w:rsidRDefault="00193818"/>
    <w:p w:rsidR="00193818" w:rsidRDefault="002652E8">
      <w:r>
        <w:rPr>
          <w:rFonts w:hint="eastAsia"/>
        </w:rPr>
        <w:t>海外教师名单</w:t>
      </w:r>
    </w:p>
    <w:p w:rsidR="00193818" w:rsidRDefault="002652E8">
      <w:r>
        <w:rPr>
          <w:rFonts w:hint="eastAsia"/>
        </w:rPr>
        <w:t>姚静芸：</w:t>
      </w:r>
      <w:r>
        <w:rPr>
          <w:rFonts w:hint="eastAsia"/>
        </w:rPr>
        <w:t xml:space="preserve"> SLPD, CCC-SLP, BCS-S, </w:t>
      </w:r>
      <w:r>
        <w:rPr>
          <w:rFonts w:hint="eastAsia"/>
        </w:rPr>
        <w:t>美国言语病理学临床博士及注册言语病理学家，美国</w:t>
      </w:r>
      <w:r>
        <w:rPr>
          <w:rFonts w:hint="eastAsia"/>
        </w:rPr>
        <w:t>ABSSD</w:t>
      </w:r>
      <w:r>
        <w:rPr>
          <w:rFonts w:hint="eastAsia"/>
        </w:rPr>
        <w:t>专业委员会认证吞咽障碍专家，现任美国斯坦福大学医院癌症中心高级言语病理师，圣何塞州立大学客座教授；美国言语听力协会吞咽特殊兴趣组继续教育主管；美国言语听力协会领袖发展项目成员；美国言语听力协会联邦医疗保险政策倡议州代表</w:t>
      </w:r>
      <w:r>
        <w:rPr>
          <w:rFonts w:hint="eastAsia"/>
        </w:rPr>
        <w:t>(</w:t>
      </w:r>
      <w:r>
        <w:rPr>
          <w:rFonts w:hint="eastAsia"/>
        </w:rPr>
        <w:t>加州</w:t>
      </w:r>
      <w:r>
        <w:rPr>
          <w:rFonts w:hint="eastAsia"/>
        </w:rPr>
        <w:t>)</w:t>
      </w:r>
      <w:r>
        <w:rPr>
          <w:rFonts w:hint="eastAsia"/>
        </w:rPr>
        <w:t>；美国亚太裔言语听力组执行董事会成员；美国吞咽障碍研究学会多元化</w:t>
      </w:r>
      <w:r>
        <w:rPr>
          <w:rFonts w:hint="eastAsia"/>
        </w:rPr>
        <w:t xml:space="preserve">, </w:t>
      </w:r>
      <w:r>
        <w:rPr>
          <w:rFonts w:hint="eastAsia"/>
        </w:rPr>
        <w:t>公平性和包容性委员会委员。曾任美国吞咽障碍研究学会</w:t>
      </w:r>
      <w:r>
        <w:rPr>
          <w:rFonts w:hint="eastAsia"/>
        </w:rPr>
        <w:t>COVID-19</w:t>
      </w:r>
      <w:r>
        <w:rPr>
          <w:rFonts w:hint="eastAsia"/>
        </w:rPr>
        <w:t>专案组委员。曾十一次获得美国言语听力协会专业进修奖，美国言语听力协会杰出青年人才荣誉证书，美国言</w:t>
      </w:r>
      <w:r>
        <w:rPr>
          <w:rFonts w:hint="eastAsia"/>
        </w:rPr>
        <w:t>语听力协会少数裔杰出学生领袖荣誉，以及阿尔伯特·史怀哲奖学金终身成员荣誉。擅长领域包括吞咽评估与治疗，头颈癌康复评估与治疗，嗓音评估与治疗，以及相关临床研究。</w:t>
      </w:r>
    </w:p>
    <w:p w:rsidR="00193818" w:rsidRDefault="00193818"/>
    <w:p w:rsidR="00193818" w:rsidRDefault="002652E8">
      <w:r>
        <w:rPr>
          <w:rFonts w:hint="eastAsia"/>
        </w:rPr>
        <w:t>胡小恬：</w:t>
      </w:r>
      <w:r>
        <w:rPr>
          <w:rFonts w:hint="eastAsia"/>
        </w:rPr>
        <w:t>MA, CCC-SLP</w:t>
      </w:r>
      <w:r>
        <w:rPr>
          <w:rFonts w:hint="eastAsia"/>
        </w:rPr>
        <w:t>，美国</w:t>
      </w:r>
      <w:r>
        <w:rPr>
          <w:rFonts w:hint="eastAsia"/>
        </w:rPr>
        <w:t xml:space="preserve">ASHA </w:t>
      </w:r>
      <w:r>
        <w:rPr>
          <w:rFonts w:hint="eastAsia"/>
        </w:rPr>
        <w:t>注册言语病理学家。</w:t>
      </w:r>
      <w:r>
        <w:rPr>
          <w:rFonts w:hint="eastAsia"/>
        </w:rPr>
        <w:t>1982</w:t>
      </w:r>
      <w:r>
        <w:rPr>
          <w:rFonts w:hint="eastAsia"/>
        </w:rPr>
        <w:t>年毕业于广州师范学院，英语系，研究英美文学。学士学位。</w:t>
      </w:r>
      <w:r>
        <w:rPr>
          <w:rFonts w:hint="eastAsia"/>
        </w:rPr>
        <w:t>2001</w:t>
      </w:r>
      <w:r>
        <w:rPr>
          <w:rFonts w:hint="eastAsia"/>
        </w:rPr>
        <w:t>年毕业于加州大学，富勒顿分校。获沟通障碍专业，言语沟通障碍学科，硕士学位。毕业后在东洛杉矶的嘉惠尔医院康复科担任言语治疗师。主要从事中风和脑神经损伤的病人康复评估，设立治疗方案并给与治疗。包括吞咽功能的评估和治疗。主</w:t>
      </w:r>
      <w:r>
        <w:rPr>
          <w:rFonts w:hint="eastAsia"/>
        </w:rPr>
        <w:t>要擅长各年龄段学生语音及语言的方面的治疗。对成年人，老年人的失语症也有一定的经验。另外，为家庭与学生</w:t>
      </w:r>
      <w:r>
        <w:rPr>
          <w:rFonts w:hint="eastAsia"/>
        </w:rPr>
        <w:t>/</w:t>
      </w:r>
      <w:r>
        <w:rPr>
          <w:rFonts w:hint="eastAsia"/>
        </w:rPr>
        <w:t>病人提供咨询，科普知识教育。退休后仍计划参与地方言语康复诊所的工作。</w:t>
      </w:r>
    </w:p>
    <w:p w:rsidR="00193818" w:rsidRDefault="00193818"/>
    <w:p w:rsidR="00193818" w:rsidRDefault="002652E8">
      <w:r>
        <w:rPr>
          <w:rFonts w:hint="eastAsia"/>
        </w:rPr>
        <w:t>诸言明：现哈佛大学医学院博士在读，语言听力与生物科学实验室；复旦大学上海医学院临床医学五年制毕业；国家基础学科拔尖学生（生物科学）；复旦大学曦源学者、正谊学者；研究方向：使用先进大脑植入物结合电生理及机器学习的手段了解大脑功能（尤其是语言理解与生成）并开发下一代疗法。</w:t>
      </w:r>
    </w:p>
    <w:p w:rsidR="00193818" w:rsidRDefault="00193818"/>
    <w:p w:rsidR="00193818" w:rsidRDefault="002652E8">
      <w:r>
        <w:rPr>
          <w:rFonts w:hint="eastAsia"/>
        </w:rPr>
        <w:t>孔翠翠：</w:t>
      </w:r>
      <w:r>
        <w:rPr>
          <w:rFonts w:hint="eastAsia"/>
        </w:rPr>
        <w:t>M.S., CCC-SLP</w:t>
      </w:r>
      <w:r>
        <w:rPr>
          <w:rFonts w:hint="eastAsia"/>
        </w:rPr>
        <w:t>，于</w:t>
      </w:r>
      <w:r>
        <w:rPr>
          <w:rFonts w:hint="eastAsia"/>
        </w:rPr>
        <w:t>2019</w:t>
      </w:r>
      <w:r>
        <w:rPr>
          <w:rFonts w:hint="eastAsia"/>
        </w:rPr>
        <w:t>年毕业于北卡罗莱纳中</w:t>
      </w:r>
      <w:r>
        <w:rPr>
          <w:rFonts w:hint="eastAsia"/>
        </w:rPr>
        <w:t>央大学，取得沟通障碍与科学的硕士学位。毕业后一直在美国加州的公立学校工作至今。期间对学前儿童（</w:t>
      </w:r>
      <w:r>
        <w:rPr>
          <w:rFonts w:hint="eastAsia"/>
        </w:rPr>
        <w:t>3</w:t>
      </w:r>
      <w:r>
        <w:rPr>
          <w:rFonts w:hint="eastAsia"/>
        </w:rPr>
        <w:t>至</w:t>
      </w:r>
      <w:r>
        <w:rPr>
          <w:rFonts w:hint="eastAsia"/>
        </w:rPr>
        <w:t>5</w:t>
      </w:r>
      <w:r>
        <w:rPr>
          <w:rFonts w:hint="eastAsia"/>
        </w:rPr>
        <w:t>岁）语言障碍或迟缓的评估尤其感兴趣，近几年一直主要负责校区学前儿童的语言评估工作，同时也与团队合作为学前儿童提供语言干预计划以及治疗。服务的人群包括语言言语障碍，自闭症，注意缺陷多动障碍、智力障碍及听力</w:t>
      </w:r>
      <w:r>
        <w:rPr>
          <w:rFonts w:hint="eastAsia"/>
        </w:rPr>
        <w:t>/</w:t>
      </w:r>
      <w:r>
        <w:rPr>
          <w:rFonts w:hint="eastAsia"/>
        </w:rPr>
        <w:t>视力障碍等。</w:t>
      </w:r>
    </w:p>
    <w:p w:rsidR="00193818" w:rsidRDefault="00193818"/>
    <w:p w:rsidR="00193818" w:rsidRDefault="002652E8">
      <w:r>
        <w:rPr>
          <w:rFonts w:hint="eastAsia"/>
        </w:rPr>
        <w:t>贺小格：</w:t>
      </w:r>
      <w:r>
        <w:rPr>
          <w:rFonts w:hint="eastAsia"/>
        </w:rPr>
        <w:t>M.S. CCC-SLP</w:t>
      </w:r>
      <w:r>
        <w:rPr>
          <w:rFonts w:hint="eastAsia"/>
        </w:rPr>
        <w:t>。本科毕业于上海交通大学外国语学院。研究生毕业于哥伦比亚大学，取得沟通障碍与科学硕士学位；期间在纽约公立校区、私人诊所以及康复医院进行实习。毕业后成为美国言语听</w:t>
      </w:r>
      <w:r>
        <w:rPr>
          <w:rFonts w:hint="eastAsia"/>
        </w:rPr>
        <w:t>力协会（</w:t>
      </w:r>
      <w:r>
        <w:rPr>
          <w:rFonts w:hint="eastAsia"/>
        </w:rPr>
        <w:t>ASHA</w:t>
      </w:r>
      <w:r>
        <w:rPr>
          <w:rFonts w:hint="eastAsia"/>
        </w:rPr>
        <w:t>）注册言语病理学家；现任加州公立校区言语治疗师。她专长于对儿童以及青少年的沟通交流障碍进行诊断、干预以及治疗，例如语言发展迟缓、</w:t>
      </w:r>
      <w:r>
        <w:rPr>
          <w:rFonts w:hint="eastAsia"/>
        </w:rPr>
        <w:lastRenderedPageBreak/>
        <w:t>咬字不清、口吃、选择性缄默症，以及由于自闭症、唐氏综合征、智力障碍、脑瘫、听力障碍所引起的沟通社交障碍等。</w:t>
      </w:r>
    </w:p>
    <w:p w:rsidR="00193818" w:rsidRDefault="00193818"/>
    <w:p w:rsidR="00193818" w:rsidRDefault="002652E8">
      <w:r>
        <w:rPr>
          <w:rFonts w:hint="eastAsia"/>
        </w:rPr>
        <w:t>霍传兵：</w:t>
      </w:r>
      <w:r>
        <w:rPr>
          <w:rFonts w:hint="eastAsia"/>
        </w:rPr>
        <w:t xml:space="preserve">M.S., CCC-SLP, </w:t>
      </w:r>
      <w:r>
        <w:rPr>
          <w:rFonts w:hint="eastAsia"/>
        </w:rPr>
        <w:t>美国执业言语病理学家，工作经验包括医院门诊和住院部，养老院，公立学校等，服务人群涵盖幼儿到老年群体，评估治疗内容包括儿童言语</w:t>
      </w:r>
      <w:r>
        <w:rPr>
          <w:rFonts w:hint="eastAsia"/>
        </w:rPr>
        <w:t>-</w:t>
      </w:r>
      <w:r>
        <w:rPr>
          <w:rFonts w:hint="eastAsia"/>
        </w:rPr>
        <w:t>语言治疗，失语症，言语失用，吞咽困难，嗓音疾病，认知障碍等，擅长透视吞咽造影（</w:t>
      </w:r>
      <w:r>
        <w:rPr>
          <w:rFonts w:hint="eastAsia"/>
        </w:rPr>
        <w:t>videoflu</w:t>
      </w:r>
      <w:r>
        <w:rPr>
          <w:rFonts w:hint="eastAsia"/>
        </w:rPr>
        <w:t>oroscopic swallow study)</w:t>
      </w:r>
      <w:r>
        <w:rPr>
          <w:rFonts w:hint="eastAsia"/>
        </w:rPr>
        <w:t>和窥镜吞咽造影</w:t>
      </w:r>
      <w:r>
        <w:rPr>
          <w:rFonts w:hint="eastAsia"/>
        </w:rPr>
        <w:t>(FEES)</w:t>
      </w:r>
    </w:p>
    <w:p w:rsidR="00193818" w:rsidRDefault="00193818"/>
    <w:p w:rsidR="00193818" w:rsidRDefault="002652E8">
      <w:r>
        <w:rPr>
          <w:rFonts w:hint="eastAsia"/>
        </w:rPr>
        <w:t>暴文富：多伦多大学医学院言语语言病理学与神经科学博士候选人，阿尔伯塔大学语言学硕士。研究方向为双语及认知发展，研究方法包括眼动、脑电、心跳等。博士课题利用瞳孔测量与电生理技术等研究双语者听觉注意力的神经生理机制。研究成果多次被</w:t>
      </w:r>
      <w:r>
        <w:rPr>
          <w:rFonts w:hint="eastAsia"/>
        </w:rPr>
        <w:t xml:space="preserve"> Society for Neurobiology of Language</w:t>
      </w:r>
      <w:r>
        <w:rPr>
          <w:rFonts w:hint="eastAsia"/>
        </w:rPr>
        <w:t>、</w:t>
      </w:r>
      <w:r>
        <w:rPr>
          <w:rFonts w:hint="eastAsia"/>
        </w:rPr>
        <w:t>Cognitive Neuroscience Society</w:t>
      </w:r>
      <w:r>
        <w:rPr>
          <w:rFonts w:hint="eastAsia"/>
        </w:rPr>
        <w:t>、</w:t>
      </w:r>
      <w:r>
        <w:rPr>
          <w:rFonts w:hint="eastAsia"/>
        </w:rPr>
        <w:t xml:space="preserve">ASHA </w:t>
      </w:r>
      <w:r>
        <w:rPr>
          <w:rFonts w:hint="eastAsia"/>
        </w:rPr>
        <w:t>等会议接收与展示。此外，拥有多年大学助教经验，并持有多伦多大</w:t>
      </w:r>
      <w:r>
        <w:rPr>
          <w:rFonts w:hint="eastAsia"/>
        </w:rPr>
        <w:t>学</w:t>
      </w:r>
      <w:r>
        <w:rPr>
          <w:rFonts w:hint="eastAsia"/>
        </w:rPr>
        <w:t xml:space="preserve"> Advanced University Teaching Preparation Certificate</w:t>
      </w:r>
      <w:r>
        <w:rPr>
          <w:rFonts w:hint="eastAsia"/>
        </w:rPr>
        <w:t>。擅长使用</w:t>
      </w:r>
      <w:r>
        <w:rPr>
          <w:rFonts w:hint="eastAsia"/>
        </w:rPr>
        <w:t xml:space="preserve"> R </w:t>
      </w:r>
      <w:r>
        <w:rPr>
          <w:rFonts w:hint="eastAsia"/>
        </w:rPr>
        <w:t>语言进行统计分析与数据可视化。</w:t>
      </w:r>
    </w:p>
    <w:p w:rsidR="00193818" w:rsidRDefault="00193818"/>
    <w:p w:rsidR="00193818" w:rsidRDefault="002652E8">
      <w:r>
        <w:rPr>
          <w:rFonts w:hint="eastAsia"/>
          <w:color w:val="000000" w:themeColor="text1"/>
        </w:rPr>
        <w:t>杨雪</w:t>
      </w:r>
      <w:r>
        <w:rPr>
          <w:rFonts w:hint="eastAsia"/>
        </w:rPr>
        <w:t>涤：美国东北大学言语病理学在读研究生，加州大学伯克利分校语言学本科。美国东北大学学生奖学金获得者。</w:t>
      </w:r>
    </w:p>
    <w:p w:rsidR="00193818" w:rsidRDefault="00193818"/>
    <w:sectPr w:rsidR="0019381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52E8" w:rsidRDefault="002652E8" w:rsidP="003A213F">
      <w:r>
        <w:separator/>
      </w:r>
    </w:p>
  </w:endnote>
  <w:endnote w:type="continuationSeparator" w:id="0">
    <w:p w:rsidR="002652E8" w:rsidRDefault="002652E8" w:rsidP="003A21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embedRegular r:id="rId1" w:fontKey="{CB816A42-89A6-4DB2-8708-80468087B1FC}"/>
    <w:embedBold r:id="rId2" w:fontKey="{A4331B7C-2776-4A7D-A7D5-590436A7094A}"/>
  </w:font>
  <w:font w:name="Courier New">
    <w:panose1 w:val="02070309020205020404"/>
    <w:charset w:val="00"/>
    <w:family w:val="modern"/>
    <w:pitch w:val="fixed"/>
    <w:sig w:usb0="E0002AFF" w:usb1="C0007843"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embedRegular r:id="rId3" w:subsetted="1" w:fontKey="{7D1703A0-C6B2-48B9-9232-DC4D8623B08D}"/>
    <w:embedBold r:id="rId4" w:subsetted="1" w:fontKey="{91D4409E-6DE6-47AE-8654-1462F0B6E447}"/>
  </w:font>
  <w:font w:name="PingFang SC">
    <w:altName w:val="宋体"/>
    <w:charset w:val="86"/>
    <w:family w:val="swiss"/>
    <w:pitch w:val="default"/>
    <w:sig w:usb0="00000000" w:usb1="00000000" w:usb2="00000017" w:usb3="00000000" w:csb0="00040001" w:csb1="00000000"/>
  </w:font>
  <w:font w:name="Helvetica Neue">
    <w:altName w:val="Times New Roman"/>
    <w:charset w:val="00"/>
    <w:family w:val="auto"/>
    <w:pitch w:val="default"/>
    <w:sig w:usb0="00000000" w:usb1="00000000" w:usb2="00000010" w:usb3="00000000" w:csb0="00000001" w:csb1="00000000"/>
  </w:font>
  <w:font w:name="方正小标宋简体">
    <w:panose1 w:val="02000000000000000000"/>
    <w:charset w:val="86"/>
    <w:family w:val="auto"/>
    <w:pitch w:val="variable"/>
    <w:sig w:usb0="A00002BF" w:usb1="184F6CFA" w:usb2="00000012" w:usb3="00000000" w:csb0="00040001" w:csb1="00000000"/>
    <w:embedRegular r:id="rId5" w:subsetted="1" w:fontKey="{588064FB-E891-4BEA-AC4F-CDC273CBFE83}"/>
  </w:font>
  <w:font w:name="Wingdings 2">
    <w:panose1 w:val="05020102010507070707"/>
    <w:charset w:val="02"/>
    <w:family w:val="roman"/>
    <w:pitch w:val="variable"/>
    <w:sig w:usb0="00000000" w:usb1="10000000" w:usb2="00000000" w:usb3="00000000" w:csb0="80000000" w:csb1="00000000"/>
    <w:embedRegular r:id="rId6" w:fontKey="{B74965E4-EAF6-463C-85D0-0754FF52E093}"/>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52E8" w:rsidRDefault="002652E8" w:rsidP="003A213F">
      <w:r>
        <w:separator/>
      </w:r>
    </w:p>
  </w:footnote>
  <w:footnote w:type="continuationSeparator" w:id="0">
    <w:p w:rsidR="002652E8" w:rsidRDefault="002652E8" w:rsidP="003A213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Y2ZjI4MTEzYzM2ZmYxMjFkMDY1YWFkZGFkMTEwMDEifQ=="/>
  </w:docVars>
  <w:rsids>
    <w:rsidRoot w:val="EFFF41CF"/>
    <w:rsid w:val="DA9350B2"/>
    <w:rsid w:val="EFBFBBC2"/>
    <w:rsid w:val="EFFF41CF"/>
    <w:rsid w:val="FE733E7E"/>
    <w:rsid w:val="FFBCCB85"/>
    <w:rsid w:val="FFD7DCC0"/>
    <w:rsid w:val="FFF212D3"/>
    <w:rsid w:val="00010CAE"/>
    <w:rsid w:val="00026015"/>
    <w:rsid w:val="000265AF"/>
    <w:rsid w:val="0005513A"/>
    <w:rsid w:val="00056979"/>
    <w:rsid w:val="0009289E"/>
    <w:rsid w:val="000A6493"/>
    <w:rsid w:val="000B300E"/>
    <w:rsid w:val="000E12E6"/>
    <w:rsid w:val="00114750"/>
    <w:rsid w:val="00123902"/>
    <w:rsid w:val="00193818"/>
    <w:rsid w:val="001B3947"/>
    <w:rsid w:val="001C4436"/>
    <w:rsid w:val="00215549"/>
    <w:rsid w:val="002234E1"/>
    <w:rsid w:val="0023256A"/>
    <w:rsid w:val="002652E8"/>
    <w:rsid w:val="0029603F"/>
    <w:rsid w:val="002D0535"/>
    <w:rsid w:val="00344369"/>
    <w:rsid w:val="00355CF5"/>
    <w:rsid w:val="00373D4D"/>
    <w:rsid w:val="00376726"/>
    <w:rsid w:val="00385414"/>
    <w:rsid w:val="003A213F"/>
    <w:rsid w:val="003D14FF"/>
    <w:rsid w:val="003D24C0"/>
    <w:rsid w:val="003D4DB4"/>
    <w:rsid w:val="003F03CC"/>
    <w:rsid w:val="003F128E"/>
    <w:rsid w:val="00420C0A"/>
    <w:rsid w:val="0046425D"/>
    <w:rsid w:val="00466B28"/>
    <w:rsid w:val="004B4906"/>
    <w:rsid w:val="004C14F8"/>
    <w:rsid w:val="00501BFD"/>
    <w:rsid w:val="005106D9"/>
    <w:rsid w:val="00524804"/>
    <w:rsid w:val="00565BB4"/>
    <w:rsid w:val="00570145"/>
    <w:rsid w:val="00574E7F"/>
    <w:rsid w:val="005A4545"/>
    <w:rsid w:val="005C02C6"/>
    <w:rsid w:val="005F06A7"/>
    <w:rsid w:val="006033DE"/>
    <w:rsid w:val="00612452"/>
    <w:rsid w:val="0062460A"/>
    <w:rsid w:val="00646C5D"/>
    <w:rsid w:val="00647A35"/>
    <w:rsid w:val="006616CA"/>
    <w:rsid w:val="006B59FE"/>
    <w:rsid w:val="006D7A43"/>
    <w:rsid w:val="006E2F0E"/>
    <w:rsid w:val="00700176"/>
    <w:rsid w:val="00707377"/>
    <w:rsid w:val="00736599"/>
    <w:rsid w:val="00737889"/>
    <w:rsid w:val="00842C9D"/>
    <w:rsid w:val="008500CD"/>
    <w:rsid w:val="00855F8F"/>
    <w:rsid w:val="00871AC7"/>
    <w:rsid w:val="008E1F18"/>
    <w:rsid w:val="009173F5"/>
    <w:rsid w:val="00923AC0"/>
    <w:rsid w:val="0092573C"/>
    <w:rsid w:val="0093065F"/>
    <w:rsid w:val="009513A5"/>
    <w:rsid w:val="009556EB"/>
    <w:rsid w:val="009958DC"/>
    <w:rsid w:val="009B2C5B"/>
    <w:rsid w:val="009C6576"/>
    <w:rsid w:val="009D0D08"/>
    <w:rsid w:val="00A0250B"/>
    <w:rsid w:val="00A41EFA"/>
    <w:rsid w:val="00A8030D"/>
    <w:rsid w:val="00A92650"/>
    <w:rsid w:val="00AB3179"/>
    <w:rsid w:val="00AB6BBA"/>
    <w:rsid w:val="00AC6527"/>
    <w:rsid w:val="00AE125E"/>
    <w:rsid w:val="00B03962"/>
    <w:rsid w:val="00B30425"/>
    <w:rsid w:val="00B32D51"/>
    <w:rsid w:val="00B536CB"/>
    <w:rsid w:val="00B8542C"/>
    <w:rsid w:val="00B863A6"/>
    <w:rsid w:val="00B90B0F"/>
    <w:rsid w:val="00BA37CB"/>
    <w:rsid w:val="00BB442D"/>
    <w:rsid w:val="00C2773D"/>
    <w:rsid w:val="00C31BAA"/>
    <w:rsid w:val="00C61EAF"/>
    <w:rsid w:val="00C92F8B"/>
    <w:rsid w:val="00C9392C"/>
    <w:rsid w:val="00CC6B03"/>
    <w:rsid w:val="00CE5E20"/>
    <w:rsid w:val="00CF6AD4"/>
    <w:rsid w:val="00D43E0B"/>
    <w:rsid w:val="00D60A18"/>
    <w:rsid w:val="00D92F33"/>
    <w:rsid w:val="00DD26DF"/>
    <w:rsid w:val="00E11712"/>
    <w:rsid w:val="00E8596B"/>
    <w:rsid w:val="00E97DA0"/>
    <w:rsid w:val="00EA01D6"/>
    <w:rsid w:val="00EB6E4B"/>
    <w:rsid w:val="00EC7737"/>
    <w:rsid w:val="00ED1276"/>
    <w:rsid w:val="00EE3C2A"/>
    <w:rsid w:val="00EF0C08"/>
    <w:rsid w:val="00EF56BE"/>
    <w:rsid w:val="00F3189F"/>
    <w:rsid w:val="00F97062"/>
    <w:rsid w:val="00FA15E4"/>
    <w:rsid w:val="00FA4E80"/>
    <w:rsid w:val="00FB1926"/>
    <w:rsid w:val="00FF62EF"/>
    <w:rsid w:val="03744955"/>
    <w:rsid w:val="057254FD"/>
    <w:rsid w:val="05761C29"/>
    <w:rsid w:val="0D5F1E42"/>
    <w:rsid w:val="10C845B2"/>
    <w:rsid w:val="11E41660"/>
    <w:rsid w:val="13F02EB7"/>
    <w:rsid w:val="158B5FE6"/>
    <w:rsid w:val="16EE31FB"/>
    <w:rsid w:val="17011D34"/>
    <w:rsid w:val="19C34C4F"/>
    <w:rsid w:val="19C57049"/>
    <w:rsid w:val="1B420CA3"/>
    <w:rsid w:val="1B4B77BE"/>
    <w:rsid w:val="1BCA3136"/>
    <w:rsid w:val="1C454471"/>
    <w:rsid w:val="2031368A"/>
    <w:rsid w:val="255B3F4F"/>
    <w:rsid w:val="25EE7927"/>
    <w:rsid w:val="26F72FFB"/>
    <w:rsid w:val="27BC50F8"/>
    <w:rsid w:val="2BDA39C9"/>
    <w:rsid w:val="2D2F2CFF"/>
    <w:rsid w:val="2DE21DF4"/>
    <w:rsid w:val="30313232"/>
    <w:rsid w:val="3A5D1B43"/>
    <w:rsid w:val="3B6D5CF8"/>
    <w:rsid w:val="3BC767F9"/>
    <w:rsid w:val="3E1704B1"/>
    <w:rsid w:val="3E775522"/>
    <w:rsid w:val="3F1955BD"/>
    <w:rsid w:val="46D3298A"/>
    <w:rsid w:val="47A520E4"/>
    <w:rsid w:val="484F2050"/>
    <w:rsid w:val="49D2609F"/>
    <w:rsid w:val="4ABF25FE"/>
    <w:rsid w:val="4B28551E"/>
    <w:rsid w:val="4BDA1D7E"/>
    <w:rsid w:val="4FA54039"/>
    <w:rsid w:val="4FF424BE"/>
    <w:rsid w:val="51263CA3"/>
    <w:rsid w:val="53BA0CC5"/>
    <w:rsid w:val="558F4D7A"/>
    <w:rsid w:val="573B211D"/>
    <w:rsid w:val="58356EB8"/>
    <w:rsid w:val="5EFBCBCE"/>
    <w:rsid w:val="5FC058B5"/>
    <w:rsid w:val="5FCC0A08"/>
    <w:rsid w:val="60090D65"/>
    <w:rsid w:val="6145501E"/>
    <w:rsid w:val="62596FB5"/>
    <w:rsid w:val="6302562F"/>
    <w:rsid w:val="63BB7611"/>
    <w:rsid w:val="696978B9"/>
    <w:rsid w:val="6AC54B15"/>
    <w:rsid w:val="6B53157C"/>
    <w:rsid w:val="6B7D28AC"/>
    <w:rsid w:val="6E215AC4"/>
    <w:rsid w:val="6E301E58"/>
    <w:rsid w:val="6F745D74"/>
    <w:rsid w:val="6FA80114"/>
    <w:rsid w:val="6FBBECC4"/>
    <w:rsid w:val="70A65119"/>
    <w:rsid w:val="71243920"/>
    <w:rsid w:val="78A23952"/>
    <w:rsid w:val="79EF8B12"/>
    <w:rsid w:val="7F9433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010E352"/>
  <w15:docId w15:val="{789AB287-7ABD-42A7-AF99-5F6824785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Subtitle" w:qFormat="1"/>
    <w:lsdException w:name="Date" w:qFormat="1"/>
    <w:lsdException w:name="Hyperlink" w:qFormat="1"/>
    <w:lsdException w:name="FollowedHyperlink" w:qFormat="1"/>
    <w:lsdException w:name="Strong" w:qFormat="1"/>
    <w:lsdException w:name="Emphasis" w:qFormat="1"/>
    <w:lsdException w:name="Plain Text" w:uiPriority="99" w:unhideWhenUsed="1"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link w:val="10"/>
    <w:autoRedefine/>
    <w:qFormat/>
    <w:pPr>
      <w:keepNext/>
      <w:keepLines/>
      <w:spacing w:before="340" w:after="330" w:line="576" w:lineRule="auto"/>
      <w:outlineLvl w:val="0"/>
    </w:pPr>
    <w:rPr>
      <w:b/>
      <w:kern w:val="44"/>
      <w:sz w:val="44"/>
    </w:rPr>
  </w:style>
  <w:style w:type="paragraph" w:styleId="3">
    <w:name w:val="heading 3"/>
    <w:basedOn w:val="a"/>
    <w:next w:val="a"/>
    <w:autoRedefine/>
    <w:semiHidden/>
    <w:unhideWhenUsed/>
    <w:qFormat/>
    <w:pPr>
      <w:spacing w:beforeAutospacing="1" w:afterAutospacing="1"/>
      <w:jc w:val="left"/>
      <w:outlineLvl w:val="2"/>
    </w:pPr>
    <w:rPr>
      <w:rFonts w:ascii="宋体" w:eastAsia="宋体" w:hAnsi="宋体" w:cs="Times New Roman" w:hint="eastAsia"/>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autoRedefine/>
    <w:uiPriority w:val="99"/>
    <w:unhideWhenUsed/>
    <w:qFormat/>
    <w:rPr>
      <w:rFonts w:ascii="宋体" w:hAnsi="Courier New"/>
      <w:szCs w:val="22"/>
    </w:rPr>
  </w:style>
  <w:style w:type="paragraph" w:styleId="a5">
    <w:name w:val="Date"/>
    <w:basedOn w:val="a"/>
    <w:next w:val="a"/>
    <w:link w:val="a6"/>
    <w:autoRedefine/>
    <w:qFormat/>
    <w:pPr>
      <w:ind w:leftChars="2500" w:left="100"/>
    </w:pPr>
  </w:style>
  <w:style w:type="paragraph" w:styleId="a7">
    <w:name w:val="footer"/>
    <w:basedOn w:val="a"/>
    <w:link w:val="a8"/>
    <w:autoRedefine/>
    <w:qFormat/>
    <w:pPr>
      <w:tabs>
        <w:tab w:val="center" w:pos="4153"/>
        <w:tab w:val="right" w:pos="8306"/>
      </w:tabs>
      <w:snapToGrid w:val="0"/>
      <w:jc w:val="left"/>
    </w:pPr>
    <w:rPr>
      <w:sz w:val="18"/>
      <w:szCs w:val="18"/>
    </w:rPr>
  </w:style>
  <w:style w:type="paragraph" w:styleId="a9">
    <w:name w:val="header"/>
    <w:basedOn w:val="a"/>
    <w:link w:val="aa"/>
    <w:autoRedefine/>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autoRedefine/>
    <w:qFormat/>
    <w:pPr>
      <w:widowControl/>
      <w:shd w:val="clear" w:color="auto" w:fill="FFFFFF"/>
      <w:ind w:firstLineChars="200" w:firstLine="640"/>
    </w:pPr>
    <w:rPr>
      <w:rFonts w:ascii="仿宋_GB2312" w:eastAsia="仿宋_GB2312"/>
      <w:sz w:val="32"/>
      <w:szCs w:val="28"/>
    </w:rPr>
  </w:style>
  <w:style w:type="table" w:styleId="ac">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trong"/>
    <w:basedOn w:val="a0"/>
    <w:autoRedefine/>
    <w:qFormat/>
    <w:rPr>
      <w:b/>
    </w:rPr>
  </w:style>
  <w:style w:type="character" w:styleId="ae">
    <w:name w:val="FollowedHyperlink"/>
    <w:basedOn w:val="a0"/>
    <w:autoRedefine/>
    <w:qFormat/>
    <w:rPr>
      <w:color w:val="800080"/>
      <w:u w:val="single"/>
    </w:rPr>
  </w:style>
  <w:style w:type="character" w:styleId="af">
    <w:name w:val="Hyperlink"/>
    <w:basedOn w:val="a0"/>
    <w:autoRedefine/>
    <w:qFormat/>
    <w:rPr>
      <w:color w:val="0000FF"/>
      <w:u w:val="single"/>
    </w:rPr>
  </w:style>
  <w:style w:type="character" w:customStyle="1" w:styleId="10">
    <w:name w:val="标题 1 字符"/>
    <w:link w:val="1"/>
    <w:autoRedefine/>
    <w:qFormat/>
    <w:rPr>
      <w:b/>
      <w:kern w:val="44"/>
      <w:sz w:val="44"/>
    </w:rPr>
  </w:style>
  <w:style w:type="paragraph" w:customStyle="1" w:styleId="p1">
    <w:name w:val="p1"/>
    <w:basedOn w:val="a"/>
    <w:autoRedefine/>
    <w:qFormat/>
    <w:pPr>
      <w:jc w:val="left"/>
    </w:pPr>
    <w:rPr>
      <w:rFonts w:ascii="PingFang SC" w:eastAsia="PingFang SC" w:hAnsi="PingFang SC" w:cs="Times New Roman"/>
      <w:kern w:val="0"/>
      <w:sz w:val="26"/>
      <w:szCs w:val="26"/>
    </w:rPr>
  </w:style>
  <w:style w:type="character" w:customStyle="1" w:styleId="s1">
    <w:name w:val="s1"/>
    <w:basedOn w:val="a0"/>
    <w:autoRedefine/>
    <w:qFormat/>
    <w:rPr>
      <w:rFonts w:ascii="Helvetica Neue" w:eastAsia="Helvetica Neue" w:hAnsi="Helvetica Neue" w:cs="Helvetica Neue"/>
      <w:sz w:val="26"/>
      <w:szCs w:val="26"/>
    </w:rPr>
  </w:style>
  <w:style w:type="character" w:customStyle="1" w:styleId="aa">
    <w:name w:val="页眉 字符"/>
    <w:basedOn w:val="a0"/>
    <w:link w:val="a9"/>
    <w:autoRedefine/>
    <w:qFormat/>
    <w:rPr>
      <w:rFonts w:asciiTheme="minorHAnsi" w:eastAsiaTheme="minorEastAsia" w:hAnsiTheme="minorHAnsi" w:cstheme="minorBidi"/>
      <w:kern w:val="2"/>
      <w:sz w:val="18"/>
      <w:szCs w:val="18"/>
    </w:rPr>
  </w:style>
  <w:style w:type="character" w:customStyle="1" w:styleId="a8">
    <w:name w:val="页脚 字符"/>
    <w:basedOn w:val="a0"/>
    <w:link w:val="a7"/>
    <w:autoRedefine/>
    <w:qFormat/>
    <w:rPr>
      <w:rFonts w:asciiTheme="minorHAnsi" w:eastAsiaTheme="minorEastAsia" w:hAnsiTheme="minorHAnsi" w:cstheme="minorBidi"/>
      <w:kern w:val="2"/>
      <w:sz w:val="18"/>
      <w:szCs w:val="18"/>
    </w:rPr>
  </w:style>
  <w:style w:type="character" w:customStyle="1" w:styleId="a4">
    <w:name w:val="纯文本 字符"/>
    <w:basedOn w:val="a0"/>
    <w:link w:val="a3"/>
    <w:autoRedefine/>
    <w:uiPriority w:val="99"/>
    <w:qFormat/>
    <w:rPr>
      <w:rFonts w:ascii="宋体" w:eastAsiaTheme="minorEastAsia" w:hAnsi="Courier New" w:cstheme="minorBidi"/>
      <w:kern w:val="2"/>
      <w:sz w:val="21"/>
      <w:szCs w:val="22"/>
    </w:rPr>
  </w:style>
  <w:style w:type="character" w:customStyle="1" w:styleId="a6">
    <w:name w:val="日期 字符"/>
    <w:basedOn w:val="a0"/>
    <w:link w:val="a5"/>
    <w:autoRedefine/>
    <w:qFormat/>
    <w:rPr>
      <w:rFonts w:asciiTheme="minorHAnsi" w:eastAsiaTheme="minorEastAsia" w:hAnsiTheme="minorHAnsi" w:cstheme="minorBid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21457;&#36865;&#21040;yukangyuan@blcu.edu.cn" TargetMode="Externa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9</Pages>
  <Words>1112</Words>
  <Characters>6344</Characters>
  <Application>Microsoft Office Word</Application>
  <DocSecurity>0</DocSecurity>
  <Lines>52</Lines>
  <Paragraphs>14</Paragraphs>
  <ScaleCrop>false</ScaleCrop>
  <Company> </Company>
  <LinksUpToDate>false</LinksUpToDate>
  <CharactersWithSpaces>7442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武丽娜</dc:creator>
  <cp:lastModifiedBy>孔令志</cp:lastModifiedBy>
  <cp:revision>96</cp:revision>
  <cp:lastPrinted>2024-05-28T08:59:00Z</cp:lastPrinted>
  <dcterms:created xsi:type="dcterms:W3CDTF">2023-12-25T21:17:00Z</dcterms:created>
  <dcterms:modified xsi:type="dcterms:W3CDTF">2024-06-15T09:30:00Z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2052-12.1.0.16399</vt:lpwstr>
  </property>
  <property fmtid="{D5CDD505-2E9C-101B-9397-08002B2CF9AE}" pid="3" name="ICV">
    <vt:lpwstr>1AAB1D18DF8D4581BFC741CF92D1E630_13</vt:lpwstr>
  </property>
</Properties>
</file>